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D5288" w14:textId="321C4D43" w:rsidR="009840A5" w:rsidRDefault="0001140C">
      <w:pPr>
        <w:pStyle w:val="BodyText"/>
        <w:spacing w:before="11"/>
        <w:rPr>
          <w:rFonts w:ascii="Times New Roman"/>
          <w:sz w:val="15"/>
        </w:rPr>
      </w:pPr>
      <w:r>
        <w:rPr>
          <w:noProof/>
        </w:rPr>
        <w:drawing>
          <wp:anchor distT="0" distB="0" distL="114300" distR="114300" simplePos="0" relativeHeight="251658240" behindDoc="0" locked="0" layoutInCell="1" allowOverlap="1" wp14:anchorId="686C1D04" wp14:editId="1C2E0213">
            <wp:simplePos x="0" y="0"/>
            <wp:positionH relativeFrom="column">
              <wp:posOffset>-234950</wp:posOffset>
            </wp:positionH>
            <wp:positionV relativeFrom="paragraph">
              <wp:posOffset>82550</wp:posOffset>
            </wp:positionV>
            <wp:extent cx="5731510" cy="1057910"/>
            <wp:effectExtent l="0" t="0" r="0" b="0"/>
            <wp:wrapNone/>
            <wp:docPr id="3" name="Picture 2">
              <a:extLst xmlns:a="http://schemas.openxmlformats.org/drawingml/2006/main">
                <a:ext uri="{FF2B5EF4-FFF2-40B4-BE49-F238E27FC236}">
                  <a16:creationId xmlns:a16="http://schemas.microsoft.com/office/drawing/2014/main" id="{F2422458-B3F2-4592-B31D-9282DDF19C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2422458-B3F2-4592-B31D-9282DDF19CE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057910"/>
                    </a:xfrm>
                    <a:prstGeom prst="rect">
                      <a:avLst/>
                    </a:prstGeom>
                  </pic:spPr>
                </pic:pic>
              </a:graphicData>
            </a:graphic>
          </wp:anchor>
        </w:drawing>
      </w:r>
    </w:p>
    <w:p w14:paraId="763404B3" w14:textId="7A5F390B" w:rsidR="00634C82" w:rsidRDefault="00634C82" w:rsidP="00871377">
      <w:pPr>
        <w:pStyle w:val="Heading1"/>
        <w:spacing w:line="244" w:lineRule="auto"/>
      </w:pPr>
    </w:p>
    <w:p w14:paraId="13CFD26D" w14:textId="6F8BAF03" w:rsidR="00634C82" w:rsidRDefault="00634C82" w:rsidP="00871377">
      <w:pPr>
        <w:pStyle w:val="Heading1"/>
        <w:spacing w:line="244" w:lineRule="auto"/>
      </w:pPr>
    </w:p>
    <w:p w14:paraId="5CC6023F" w14:textId="335103FA" w:rsidR="00634C82" w:rsidRDefault="00634C82" w:rsidP="00871377">
      <w:pPr>
        <w:pStyle w:val="Heading1"/>
        <w:spacing w:line="244" w:lineRule="auto"/>
      </w:pPr>
    </w:p>
    <w:p w14:paraId="64345636" w14:textId="77777777" w:rsidR="00985D38" w:rsidRDefault="00985D38" w:rsidP="0001140C">
      <w:pPr>
        <w:pStyle w:val="Heading1"/>
        <w:spacing w:line="244" w:lineRule="auto"/>
        <w:ind w:left="2230" w:firstLine="0"/>
        <w:jc w:val="center"/>
      </w:pPr>
    </w:p>
    <w:p w14:paraId="0D343235" w14:textId="77777777" w:rsidR="00985D38" w:rsidRDefault="00985D38" w:rsidP="0001140C">
      <w:pPr>
        <w:pStyle w:val="Heading1"/>
        <w:spacing w:line="244" w:lineRule="auto"/>
        <w:ind w:left="2230" w:firstLine="0"/>
        <w:jc w:val="center"/>
      </w:pPr>
    </w:p>
    <w:p w14:paraId="04DD03FD" w14:textId="16BAFDA9" w:rsidR="009840A5" w:rsidRPr="009635B3" w:rsidRDefault="00871377" w:rsidP="00985D38">
      <w:pPr>
        <w:pStyle w:val="Heading1"/>
        <w:spacing w:line="244" w:lineRule="auto"/>
        <w:ind w:left="0" w:firstLine="0"/>
        <w:jc w:val="center"/>
        <w:rPr>
          <w:rFonts w:asciiTheme="minorHAnsi" w:hAnsiTheme="minorHAnsi" w:cstheme="minorHAnsi"/>
          <w:sz w:val="24"/>
          <w:szCs w:val="24"/>
        </w:rPr>
      </w:pPr>
      <w:r w:rsidRPr="009635B3">
        <w:rPr>
          <w:rFonts w:asciiTheme="minorHAnsi" w:hAnsiTheme="minorHAnsi" w:cstheme="minorHAnsi"/>
          <w:sz w:val="24"/>
          <w:szCs w:val="24"/>
        </w:rPr>
        <w:t>SAFEGUARD</w:t>
      </w:r>
      <w:r w:rsidR="00C23F3A" w:rsidRPr="009635B3">
        <w:rPr>
          <w:rFonts w:asciiTheme="minorHAnsi" w:hAnsiTheme="minorHAnsi" w:cstheme="minorHAnsi"/>
          <w:sz w:val="24"/>
          <w:szCs w:val="24"/>
        </w:rPr>
        <w:t>I</w:t>
      </w:r>
      <w:r w:rsidRPr="009635B3">
        <w:rPr>
          <w:rFonts w:asciiTheme="minorHAnsi" w:hAnsiTheme="minorHAnsi" w:cstheme="minorHAnsi"/>
          <w:sz w:val="24"/>
          <w:szCs w:val="24"/>
        </w:rPr>
        <w:t>NG POLICY</w:t>
      </w:r>
    </w:p>
    <w:p w14:paraId="2DEEA63A" w14:textId="77777777" w:rsidR="009840A5" w:rsidRPr="009635B3" w:rsidRDefault="009840A5">
      <w:pPr>
        <w:pStyle w:val="BodyText"/>
        <w:rPr>
          <w:rFonts w:asciiTheme="minorHAnsi" w:hAnsiTheme="minorHAnsi" w:cstheme="minorHAnsi"/>
          <w:b/>
          <w:sz w:val="24"/>
          <w:szCs w:val="24"/>
        </w:rPr>
      </w:pPr>
    </w:p>
    <w:p w14:paraId="12A73DCE" w14:textId="77777777" w:rsidR="009840A5" w:rsidRPr="009635B3" w:rsidRDefault="00871377" w:rsidP="00871377">
      <w:pPr>
        <w:pStyle w:val="ListParagraph"/>
        <w:numPr>
          <w:ilvl w:val="0"/>
          <w:numId w:val="8"/>
        </w:numPr>
        <w:tabs>
          <w:tab w:val="left" w:pos="941"/>
        </w:tabs>
        <w:spacing w:line="240" w:lineRule="auto"/>
        <w:ind w:firstLine="360"/>
        <w:rPr>
          <w:rFonts w:asciiTheme="minorHAnsi" w:hAnsiTheme="minorHAnsi" w:cstheme="minorHAnsi"/>
          <w:b/>
          <w:sz w:val="24"/>
          <w:szCs w:val="24"/>
        </w:rPr>
      </w:pPr>
      <w:r w:rsidRPr="009635B3">
        <w:rPr>
          <w:rFonts w:asciiTheme="minorHAnsi" w:hAnsiTheme="minorHAnsi" w:cstheme="minorHAnsi"/>
          <w:b/>
          <w:sz w:val="24"/>
          <w:szCs w:val="24"/>
        </w:rPr>
        <w:t>Introduction</w:t>
      </w:r>
    </w:p>
    <w:p w14:paraId="34FACE0B" w14:textId="77777777" w:rsidR="00871377" w:rsidRPr="009635B3" w:rsidRDefault="00871377" w:rsidP="00871377">
      <w:pPr>
        <w:tabs>
          <w:tab w:val="left" w:pos="941"/>
        </w:tabs>
        <w:rPr>
          <w:rFonts w:asciiTheme="minorHAnsi" w:hAnsiTheme="minorHAnsi" w:cstheme="minorHAnsi"/>
          <w:b/>
          <w:sz w:val="24"/>
          <w:szCs w:val="24"/>
        </w:rPr>
      </w:pPr>
    </w:p>
    <w:p w14:paraId="14BF5D68" w14:textId="59D7B8CB" w:rsidR="009840A5" w:rsidRPr="009635B3" w:rsidRDefault="1DEAD6DB" w:rsidP="1DEAD6DB">
      <w:pPr>
        <w:pStyle w:val="BodyText"/>
        <w:spacing w:before="1"/>
        <w:ind w:left="220" w:right="56"/>
        <w:jc w:val="both"/>
        <w:rPr>
          <w:rFonts w:asciiTheme="minorHAnsi" w:hAnsiTheme="minorHAnsi" w:cstheme="minorBidi"/>
          <w:sz w:val="24"/>
          <w:szCs w:val="24"/>
        </w:rPr>
      </w:pPr>
      <w:r w:rsidRPr="1DEAD6DB">
        <w:rPr>
          <w:rFonts w:asciiTheme="minorHAnsi" w:hAnsiTheme="minorHAnsi" w:cstheme="minorBidi"/>
          <w:sz w:val="24"/>
          <w:szCs w:val="24"/>
        </w:rPr>
        <w:t xml:space="preserve">The services delivered by MY SISTERS HOUSE CIO aim to address the impact of the social, environmental, </w:t>
      </w:r>
      <w:proofErr w:type="gramStart"/>
      <w:r w:rsidRPr="1DEAD6DB">
        <w:rPr>
          <w:rFonts w:asciiTheme="minorHAnsi" w:hAnsiTheme="minorHAnsi" w:cstheme="minorBidi"/>
          <w:sz w:val="24"/>
          <w:szCs w:val="24"/>
        </w:rPr>
        <w:t>economic</w:t>
      </w:r>
      <w:proofErr w:type="gramEnd"/>
      <w:r w:rsidRPr="1DEAD6DB">
        <w:rPr>
          <w:rFonts w:asciiTheme="minorHAnsi" w:hAnsiTheme="minorHAnsi" w:cstheme="minorBidi"/>
          <w:sz w:val="24"/>
          <w:szCs w:val="24"/>
        </w:rPr>
        <w:t xml:space="preserve"> and psychological influences upon women’s wellbeing using a whole person &amp; total place approach. We aim to support, </w:t>
      </w:r>
      <w:proofErr w:type="gramStart"/>
      <w:r w:rsidRPr="1DEAD6DB">
        <w:rPr>
          <w:rFonts w:asciiTheme="minorHAnsi" w:hAnsiTheme="minorHAnsi" w:cstheme="minorBidi"/>
          <w:sz w:val="24"/>
          <w:szCs w:val="24"/>
        </w:rPr>
        <w:t>encourage</w:t>
      </w:r>
      <w:proofErr w:type="gramEnd"/>
      <w:r w:rsidRPr="1DEAD6DB">
        <w:rPr>
          <w:rFonts w:asciiTheme="minorHAnsi" w:hAnsiTheme="minorHAnsi" w:cstheme="minorBidi"/>
          <w:sz w:val="24"/>
          <w:szCs w:val="24"/>
        </w:rPr>
        <w:t xml:space="preserve"> and enable all women to get the best out of life for themselves and their families.</w:t>
      </w:r>
    </w:p>
    <w:p w14:paraId="0C6F175B" w14:textId="77777777" w:rsidR="00871377" w:rsidRPr="009635B3" w:rsidRDefault="00871377">
      <w:pPr>
        <w:pStyle w:val="BodyText"/>
        <w:ind w:left="220" w:right="1066"/>
        <w:jc w:val="both"/>
        <w:rPr>
          <w:rFonts w:asciiTheme="minorHAnsi" w:hAnsiTheme="minorHAnsi" w:cstheme="minorHAnsi"/>
          <w:sz w:val="24"/>
          <w:szCs w:val="24"/>
        </w:rPr>
      </w:pPr>
    </w:p>
    <w:p w14:paraId="1CDFB6DB" w14:textId="77777777" w:rsidR="009840A5" w:rsidRPr="009635B3" w:rsidRDefault="00871377" w:rsidP="00164505">
      <w:pPr>
        <w:pStyle w:val="BodyText"/>
        <w:ind w:left="220" w:right="56"/>
        <w:jc w:val="both"/>
        <w:rPr>
          <w:rFonts w:asciiTheme="minorHAnsi" w:hAnsiTheme="minorHAnsi" w:cstheme="minorHAnsi"/>
          <w:sz w:val="24"/>
          <w:szCs w:val="24"/>
        </w:rPr>
      </w:pPr>
      <w:r w:rsidRPr="009635B3">
        <w:rPr>
          <w:rFonts w:asciiTheme="minorHAnsi" w:hAnsiTheme="minorHAnsi" w:cstheme="minorHAnsi"/>
          <w:sz w:val="24"/>
          <w:szCs w:val="24"/>
        </w:rPr>
        <w:t>Our aim is to engage with women who are currently outside mainstream activities and provision, delivering support to overcome barriers to participation in normal daily life, developing confidence and unlocking potential.</w:t>
      </w:r>
    </w:p>
    <w:p w14:paraId="4D76BD42" w14:textId="77777777" w:rsidR="00871377" w:rsidRPr="009635B3" w:rsidRDefault="00871377">
      <w:pPr>
        <w:pStyle w:val="BodyText"/>
        <w:ind w:left="220" w:right="1057"/>
        <w:jc w:val="both"/>
        <w:rPr>
          <w:rFonts w:asciiTheme="minorHAnsi" w:hAnsiTheme="minorHAnsi" w:cstheme="minorHAnsi"/>
          <w:sz w:val="24"/>
          <w:szCs w:val="24"/>
        </w:rPr>
      </w:pPr>
    </w:p>
    <w:p w14:paraId="5F4774AD" w14:textId="2334C650" w:rsidR="009840A5" w:rsidRPr="009635B3" w:rsidRDefault="00871377" w:rsidP="07244380">
      <w:pPr>
        <w:pStyle w:val="BodyText"/>
        <w:ind w:left="220" w:right="56"/>
        <w:jc w:val="both"/>
        <w:rPr>
          <w:rFonts w:asciiTheme="minorHAnsi" w:hAnsiTheme="minorHAnsi" w:cstheme="minorBidi"/>
          <w:sz w:val="24"/>
          <w:szCs w:val="24"/>
        </w:rPr>
      </w:pPr>
      <w:r w:rsidRPr="07244380">
        <w:rPr>
          <w:rFonts w:asciiTheme="minorHAnsi" w:hAnsiTheme="minorHAnsi" w:cstheme="minorBidi"/>
          <w:sz w:val="24"/>
          <w:szCs w:val="24"/>
        </w:rPr>
        <w:t xml:space="preserve">We aim to reduce harm and increase safety for those accessing the services, their </w:t>
      </w:r>
      <w:proofErr w:type="gramStart"/>
      <w:r w:rsidRPr="07244380">
        <w:rPr>
          <w:rFonts w:asciiTheme="minorHAnsi" w:hAnsiTheme="minorHAnsi" w:cstheme="minorBidi"/>
          <w:sz w:val="24"/>
          <w:szCs w:val="24"/>
        </w:rPr>
        <w:t>families</w:t>
      </w:r>
      <w:proofErr w:type="gramEnd"/>
      <w:r w:rsidRPr="07244380">
        <w:rPr>
          <w:rFonts w:asciiTheme="minorHAnsi" w:hAnsiTheme="minorHAnsi" w:cstheme="minorBidi"/>
          <w:sz w:val="24"/>
          <w:szCs w:val="24"/>
        </w:rPr>
        <w:t xml:space="preserve"> and the wider community. Where possible we will contribute to and coordinate our priorities for safeguarding alongside those of our L</w:t>
      </w:r>
      <w:r w:rsidR="002950B5">
        <w:rPr>
          <w:rFonts w:asciiTheme="minorHAnsi" w:hAnsiTheme="minorHAnsi" w:cstheme="minorBidi"/>
          <w:sz w:val="24"/>
          <w:szCs w:val="24"/>
        </w:rPr>
        <w:t xml:space="preserve">ocal </w:t>
      </w:r>
      <w:r w:rsidRPr="07244380">
        <w:rPr>
          <w:rFonts w:asciiTheme="minorHAnsi" w:hAnsiTheme="minorHAnsi" w:cstheme="minorBidi"/>
          <w:sz w:val="24"/>
          <w:szCs w:val="24"/>
        </w:rPr>
        <w:t>S</w:t>
      </w:r>
      <w:r w:rsidR="002950B5">
        <w:rPr>
          <w:rFonts w:asciiTheme="minorHAnsi" w:hAnsiTheme="minorHAnsi" w:cstheme="minorBidi"/>
          <w:sz w:val="24"/>
          <w:szCs w:val="24"/>
        </w:rPr>
        <w:t xml:space="preserve">afeguarding </w:t>
      </w:r>
      <w:r w:rsidRPr="07244380">
        <w:rPr>
          <w:rFonts w:asciiTheme="minorHAnsi" w:hAnsiTheme="minorHAnsi" w:cstheme="minorBidi"/>
          <w:sz w:val="24"/>
          <w:szCs w:val="24"/>
        </w:rPr>
        <w:t>C</w:t>
      </w:r>
      <w:r w:rsidR="002950B5">
        <w:rPr>
          <w:rFonts w:asciiTheme="minorHAnsi" w:hAnsiTheme="minorHAnsi" w:cstheme="minorBidi"/>
          <w:sz w:val="24"/>
          <w:szCs w:val="24"/>
        </w:rPr>
        <w:t xml:space="preserve">hildren’s </w:t>
      </w:r>
      <w:r w:rsidRPr="07244380">
        <w:rPr>
          <w:rFonts w:asciiTheme="minorHAnsi" w:hAnsiTheme="minorHAnsi" w:cstheme="minorBidi"/>
          <w:sz w:val="24"/>
          <w:szCs w:val="24"/>
        </w:rPr>
        <w:t>B</w:t>
      </w:r>
      <w:r w:rsidR="002950B5">
        <w:rPr>
          <w:rFonts w:asciiTheme="minorHAnsi" w:hAnsiTheme="minorHAnsi" w:cstheme="minorBidi"/>
          <w:sz w:val="24"/>
          <w:szCs w:val="24"/>
        </w:rPr>
        <w:t>oard</w:t>
      </w:r>
      <w:r w:rsidRPr="07244380">
        <w:rPr>
          <w:rFonts w:asciiTheme="minorHAnsi" w:hAnsiTheme="minorHAnsi" w:cstheme="minorBidi"/>
          <w:sz w:val="24"/>
          <w:szCs w:val="24"/>
        </w:rPr>
        <w:t xml:space="preserve">s </w:t>
      </w:r>
      <w:r w:rsidR="00EE7F59">
        <w:rPr>
          <w:rFonts w:asciiTheme="minorHAnsi" w:hAnsiTheme="minorHAnsi" w:cstheme="minorBidi"/>
          <w:sz w:val="24"/>
          <w:szCs w:val="24"/>
        </w:rPr>
        <w:t>(LSCB)</w:t>
      </w:r>
      <w:r w:rsidRPr="07244380">
        <w:rPr>
          <w:rFonts w:asciiTheme="minorHAnsi" w:hAnsiTheme="minorHAnsi" w:cstheme="minorBidi"/>
          <w:sz w:val="24"/>
          <w:szCs w:val="24"/>
        </w:rPr>
        <w:t>/ L</w:t>
      </w:r>
      <w:r w:rsidR="002950B5">
        <w:rPr>
          <w:rFonts w:asciiTheme="minorHAnsi" w:hAnsiTheme="minorHAnsi" w:cstheme="minorBidi"/>
          <w:sz w:val="24"/>
          <w:szCs w:val="24"/>
        </w:rPr>
        <w:t xml:space="preserve">ocal </w:t>
      </w:r>
      <w:r w:rsidRPr="07244380">
        <w:rPr>
          <w:rFonts w:asciiTheme="minorHAnsi" w:hAnsiTheme="minorHAnsi" w:cstheme="minorBidi"/>
          <w:sz w:val="24"/>
          <w:szCs w:val="24"/>
        </w:rPr>
        <w:t>S</w:t>
      </w:r>
      <w:r w:rsidR="002950B5">
        <w:rPr>
          <w:rFonts w:asciiTheme="minorHAnsi" w:hAnsiTheme="minorHAnsi" w:cstheme="minorBidi"/>
          <w:sz w:val="24"/>
          <w:szCs w:val="24"/>
        </w:rPr>
        <w:t>afeguarding Adults Boards</w:t>
      </w:r>
      <w:r w:rsidR="00EE7F59">
        <w:rPr>
          <w:rFonts w:asciiTheme="minorHAnsi" w:hAnsiTheme="minorHAnsi" w:cstheme="minorBidi"/>
          <w:sz w:val="24"/>
          <w:szCs w:val="24"/>
        </w:rPr>
        <w:t xml:space="preserve"> (LSAB)</w:t>
      </w:r>
      <w:r w:rsidRPr="07244380">
        <w:rPr>
          <w:rFonts w:asciiTheme="minorHAnsi" w:hAnsiTheme="minorHAnsi" w:cstheme="minorBidi"/>
          <w:sz w:val="24"/>
          <w:szCs w:val="24"/>
        </w:rPr>
        <w:t>.</w:t>
      </w:r>
    </w:p>
    <w:p w14:paraId="5353F9AC" w14:textId="77777777" w:rsidR="009840A5" w:rsidRPr="009635B3" w:rsidRDefault="009840A5" w:rsidP="00164505">
      <w:pPr>
        <w:pStyle w:val="BodyText"/>
        <w:spacing w:before="1"/>
        <w:ind w:right="56"/>
        <w:rPr>
          <w:rFonts w:asciiTheme="minorHAnsi" w:hAnsiTheme="minorHAnsi" w:cstheme="minorHAnsi"/>
          <w:sz w:val="24"/>
          <w:szCs w:val="24"/>
        </w:rPr>
      </w:pPr>
    </w:p>
    <w:p w14:paraId="579E19BE" w14:textId="77777777" w:rsidR="009840A5" w:rsidRPr="009635B3" w:rsidRDefault="00871377" w:rsidP="00164505">
      <w:pPr>
        <w:pStyle w:val="BodyText"/>
        <w:ind w:left="220" w:right="56"/>
        <w:jc w:val="both"/>
        <w:rPr>
          <w:rFonts w:asciiTheme="minorHAnsi" w:hAnsiTheme="minorHAnsi" w:cstheme="minorHAnsi"/>
          <w:sz w:val="24"/>
          <w:szCs w:val="24"/>
        </w:rPr>
      </w:pPr>
      <w:r w:rsidRPr="009635B3">
        <w:rPr>
          <w:rFonts w:asciiTheme="minorHAnsi" w:hAnsiTheme="minorHAnsi" w:cstheme="minorHAnsi"/>
          <w:sz w:val="24"/>
          <w:szCs w:val="24"/>
        </w:rPr>
        <w:t xml:space="preserve">We recognise that </w:t>
      </w:r>
      <w:proofErr w:type="gramStart"/>
      <w:r w:rsidRPr="009635B3">
        <w:rPr>
          <w:rFonts w:asciiTheme="minorHAnsi" w:hAnsiTheme="minorHAnsi" w:cstheme="minorHAnsi"/>
          <w:sz w:val="24"/>
          <w:szCs w:val="24"/>
        </w:rPr>
        <w:t>in order to</w:t>
      </w:r>
      <w:proofErr w:type="gramEnd"/>
      <w:r w:rsidRPr="009635B3">
        <w:rPr>
          <w:rFonts w:asciiTheme="minorHAnsi" w:hAnsiTheme="minorHAnsi" w:cstheme="minorHAnsi"/>
          <w:sz w:val="24"/>
          <w:szCs w:val="24"/>
        </w:rPr>
        <w:t xml:space="preserve"> provide a safe and supportive environment for staff, volunteers and service users we must put safeguarding at the heart of all our actions and thoughts.</w:t>
      </w:r>
    </w:p>
    <w:p w14:paraId="674E7B31" w14:textId="77777777" w:rsidR="00871377" w:rsidRPr="009635B3" w:rsidRDefault="00871377" w:rsidP="00164505">
      <w:pPr>
        <w:pStyle w:val="BodyText"/>
        <w:ind w:left="220" w:right="56"/>
        <w:jc w:val="both"/>
        <w:rPr>
          <w:rFonts w:asciiTheme="minorHAnsi" w:hAnsiTheme="minorHAnsi" w:cstheme="minorHAnsi"/>
          <w:sz w:val="24"/>
          <w:szCs w:val="24"/>
        </w:rPr>
      </w:pPr>
    </w:p>
    <w:p w14:paraId="48D8F997" w14:textId="77777777" w:rsidR="009840A5" w:rsidRPr="009635B3" w:rsidRDefault="00871377" w:rsidP="00164505">
      <w:pPr>
        <w:pStyle w:val="BodyText"/>
        <w:ind w:left="220" w:right="56"/>
        <w:jc w:val="both"/>
        <w:rPr>
          <w:rFonts w:asciiTheme="minorHAnsi" w:hAnsiTheme="minorHAnsi" w:cstheme="minorHAnsi"/>
          <w:sz w:val="24"/>
          <w:szCs w:val="24"/>
        </w:rPr>
      </w:pPr>
      <w:r w:rsidRPr="009635B3">
        <w:rPr>
          <w:rFonts w:asciiTheme="minorHAnsi" w:hAnsiTheme="minorHAnsi" w:cstheme="minorHAnsi"/>
          <w:sz w:val="24"/>
          <w:szCs w:val="24"/>
        </w:rPr>
        <w:t>We are committed to working together with both Statutory and voluntary partners to ensure safeguarding remains a priority in the delivery of our services.”</w:t>
      </w:r>
    </w:p>
    <w:p w14:paraId="46EBFA2F" w14:textId="77777777" w:rsidR="009840A5" w:rsidRPr="009635B3" w:rsidRDefault="009840A5" w:rsidP="00164505">
      <w:pPr>
        <w:pStyle w:val="BodyText"/>
        <w:spacing w:before="11"/>
        <w:ind w:right="56"/>
        <w:rPr>
          <w:rFonts w:asciiTheme="minorHAnsi" w:hAnsiTheme="minorHAnsi" w:cstheme="minorHAnsi"/>
          <w:sz w:val="24"/>
          <w:szCs w:val="24"/>
        </w:rPr>
      </w:pPr>
    </w:p>
    <w:p w14:paraId="65E9BF3A" w14:textId="1722BDEE" w:rsidR="009840A5" w:rsidRPr="009635B3" w:rsidRDefault="1DEAD6DB" w:rsidP="1DEAD6DB">
      <w:pPr>
        <w:pStyle w:val="BodyText"/>
        <w:ind w:left="220" w:right="56"/>
        <w:jc w:val="both"/>
        <w:rPr>
          <w:rFonts w:asciiTheme="minorHAnsi" w:hAnsiTheme="minorHAnsi" w:cstheme="minorBidi"/>
          <w:sz w:val="24"/>
          <w:szCs w:val="24"/>
        </w:rPr>
      </w:pPr>
      <w:r w:rsidRPr="1DEAD6DB">
        <w:rPr>
          <w:rFonts w:asciiTheme="minorHAnsi" w:hAnsiTheme="minorHAnsi" w:cstheme="minorBidi"/>
          <w:sz w:val="24"/>
          <w:szCs w:val="24"/>
        </w:rPr>
        <w:t xml:space="preserve">These Policy and Procedures seek to ensure that MY SISTERS HOUSE CIO undertakes its responsibilities </w:t>
      </w:r>
      <w:proofErr w:type="gramStart"/>
      <w:r w:rsidRPr="1DEAD6DB">
        <w:rPr>
          <w:rFonts w:asciiTheme="minorHAnsi" w:hAnsiTheme="minorHAnsi" w:cstheme="minorBidi"/>
          <w:sz w:val="24"/>
          <w:szCs w:val="24"/>
        </w:rPr>
        <w:t>with regard to</w:t>
      </w:r>
      <w:proofErr w:type="gramEnd"/>
      <w:r w:rsidRPr="1DEAD6DB">
        <w:rPr>
          <w:rFonts w:asciiTheme="minorHAnsi" w:hAnsiTheme="minorHAnsi" w:cstheme="minorBidi"/>
          <w:sz w:val="24"/>
          <w:szCs w:val="24"/>
        </w:rPr>
        <w:t xml:space="preserve"> protection of vulnerable adults and / or children and will respond to concerns appropriately. The policy establishes a framework to support paid and unpaid staff in their practices and clarifies the organisation’s expectations. They will be made available to all staff and volunteers in the organisation.</w:t>
      </w:r>
    </w:p>
    <w:p w14:paraId="535A1253" w14:textId="77777777" w:rsidR="00871377" w:rsidRPr="009635B3" w:rsidRDefault="00871377" w:rsidP="00164505">
      <w:pPr>
        <w:pStyle w:val="Heading3"/>
        <w:spacing w:line="228" w:lineRule="exact"/>
        <w:ind w:right="56"/>
        <w:jc w:val="both"/>
        <w:rPr>
          <w:rFonts w:asciiTheme="minorHAnsi" w:hAnsiTheme="minorHAnsi" w:cstheme="minorHAnsi"/>
          <w:sz w:val="24"/>
          <w:szCs w:val="24"/>
        </w:rPr>
      </w:pPr>
    </w:p>
    <w:p w14:paraId="417DD677" w14:textId="095322A0" w:rsidR="009840A5" w:rsidRPr="009635B3" w:rsidRDefault="00871377" w:rsidP="00164505">
      <w:pPr>
        <w:pStyle w:val="Heading3"/>
        <w:spacing w:line="228" w:lineRule="exact"/>
        <w:ind w:right="56"/>
        <w:jc w:val="both"/>
        <w:rPr>
          <w:rFonts w:asciiTheme="minorHAnsi" w:hAnsiTheme="minorHAnsi" w:cstheme="minorHAnsi"/>
          <w:sz w:val="24"/>
          <w:szCs w:val="24"/>
        </w:rPr>
      </w:pPr>
      <w:r w:rsidRPr="009635B3">
        <w:rPr>
          <w:rFonts w:asciiTheme="minorHAnsi" w:hAnsiTheme="minorHAnsi" w:cstheme="minorHAnsi"/>
          <w:sz w:val="24"/>
          <w:szCs w:val="24"/>
        </w:rPr>
        <w:t xml:space="preserve">CEO </w:t>
      </w:r>
      <w:r w:rsidR="00413B8B">
        <w:rPr>
          <w:rFonts w:asciiTheme="minorHAnsi" w:hAnsiTheme="minorHAnsi" w:cstheme="minorHAnsi"/>
          <w:sz w:val="24"/>
          <w:szCs w:val="24"/>
        </w:rPr>
        <w:t>Lucy Budge</w:t>
      </w:r>
    </w:p>
    <w:p w14:paraId="139964AE" w14:textId="77777777" w:rsidR="009840A5" w:rsidRPr="009635B3" w:rsidRDefault="009840A5" w:rsidP="00164505">
      <w:pPr>
        <w:pStyle w:val="BodyText"/>
        <w:ind w:right="56"/>
        <w:rPr>
          <w:rFonts w:asciiTheme="minorHAnsi" w:hAnsiTheme="minorHAnsi" w:cstheme="minorHAnsi"/>
          <w:b/>
          <w:sz w:val="24"/>
          <w:szCs w:val="24"/>
        </w:rPr>
      </w:pPr>
    </w:p>
    <w:p w14:paraId="7EB82BB1" w14:textId="77777777" w:rsidR="009840A5" w:rsidRPr="009635B3" w:rsidRDefault="00871377" w:rsidP="00F36894">
      <w:pPr>
        <w:pStyle w:val="ListParagraph"/>
        <w:numPr>
          <w:ilvl w:val="0"/>
          <w:numId w:val="8"/>
        </w:numPr>
        <w:tabs>
          <w:tab w:val="left" w:pos="941"/>
        </w:tabs>
        <w:spacing w:line="240" w:lineRule="auto"/>
        <w:ind w:right="56" w:firstLine="360"/>
        <w:jc w:val="both"/>
        <w:rPr>
          <w:rFonts w:asciiTheme="minorHAnsi" w:hAnsiTheme="minorHAnsi" w:cstheme="minorHAnsi"/>
          <w:sz w:val="24"/>
          <w:szCs w:val="24"/>
        </w:rPr>
      </w:pPr>
      <w:r w:rsidRPr="009635B3">
        <w:rPr>
          <w:rFonts w:asciiTheme="minorHAnsi" w:hAnsiTheme="minorHAnsi" w:cstheme="minorHAnsi"/>
          <w:b/>
          <w:sz w:val="24"/>
          <w:szCs w:val="24"/>
        </w:rPr>
        <w:t xml:space="preserve">Basic Principles - Safeguarding Children Young people and adult at risk </w:t>
      </w:r>
      <w:r w:rsidRPr="009635B3">
        <w:rPr>
          <w:rFonts w:asciiTheme="minorHAnsi" w:hAnsiTheme="minorHAnsi" w:cstheme="minorHAnsi"/>
          <w:sz w:val="24"/>
          <w:szCs w:val="24"/>
        </w:rPr>
        <w:t xml:space="preserve">Safeguarding is about protecting children, young people and vulnerable adults from significant and serious harm and keeping them safe. It involves identifying children and vulnerable adults who may be at risk of abuse or neglect and working with them and other agencies </w:t>
      </w:r>
      <w:proofErr w:type="gramStart"/>
      <w:r w:rsidRPr="009635B3">
        <w:rPr>
          <w:rFonts w:asciiTheme="minorHAnsi" w:hAnsiTheme="minorHAnsi" w:cstheme="minorHAnsi"/>
          <w:sz w:val="24"/>
          <w:szCs w:val="24"/>
        </w:rPr>
        <w:t>in order to</w:t>
      </w:r>
      <w:proofErr w:type="gramEnd"/>
      <w:r w:rsidRPr="009635B3">
        <w:rPr>
          <w:rFonts w:asciiTheme="minorHAnsi" w:hAnsiTheme="minorHAnsi" w:cstheme="minorHAnsi"/>
          <w:sz w:val="24"/>
          <w:szCs w:val="24"/>
        </w:rPr>
        <w:t xml:space="preserve"> protect them from avoidable</w:t>
      </w:r>
      <w:r w:rsidRPr="009635B3">
        <w:rPr>
          <w:rFonts w:asciiTheme="minorHAnsi" w:hAnsiTheme="minorHAnsi" w:cstheme="minorHAnsi"/>
          <w:spacing w:val="-2"/>
          <w:sz w:val="24"/>
          <w:szCs w:val="24"/>
        </w:rPr>
        <w:t xml:space="preserve"> </w:t>
      </w:r>
      <w:r w:rsidRPr="009635B3">
        <w:rPr>
          <w:rFonts w:asciiTheme="minorHAnsi" w:hAnsiTheme="minorHAnsi" w:cstheme="minorHAnsi"/>
          <w:sz w:val="24"/>
          <w:szCs w:val="24"/>
        </w:rPr>
        <w:t>harms.</w:t>
      </w:r>
    </w:p>
    <w:p w14:paraId="7A712640" w14:textId="77777777" w:rsidR="009840A5" w:rsidRPr="009635B3" w:rsidRDefault="009840A5" w:rsidP="00F36894">
      <w:pPr>
        <w:pStyle w:val="BodyText"/>
        <w:spacing w:before="3"/>
        <w:ind w:right="56"/>
        <w:jc w:val="both"/>
        <w:rPr>
          <w:rFonts w:asciiTheme="minorHAnsi" w:hAnsiTheme="minorHAnsi" w:cstheme="minorHAnsi"/>
          <w:sz w:val="24"/>
          <w:szCs w:val="24"/>
        </w:rPr>
      </w:pPr>
    </w:p>
    <w:p w14:paraId="61D55651" w14:textId="7CD2D16C" w:rsidR="009840A5" w:rsidRPr="009635B3" w:rsidRDefault="1DEAD6DB" w:rsidP="1DEAD6DB">
      <w:pPr>
        <w:pStyle w:val="BodyText"/>
        <w:ind w:left="220" w:right="56"/>
        <w:jc w:val="both"/>
        <w:rPr>
          <w:rFonts w:asciiTheme="minorHAnsi" w:hAnsiTheme="minorHAnsi" w:cstheme="minorBidi"/>
          <w:sz w:val="24"/>
          <w:szCs w:val="24"/>
        </w:rPr>
      </w:pPr>
      <w:r w:rsidRPr="1DEAD6DB">
        <w:rPr>
          <w:rFonts w:asciiTheme="minorHAnsi" w:hAnsiTheme="minorHAnsi" w:cstheme="minorBidi"/>
          <w:sz w:val="24"/>
          <w:szCs w:val="24"/>
        </w:rPr>
        <w:t>MY SISTERS HOUSE CIO recognises that safeguarding children and vulnerable adults is a shared responsibility with the need for effective joint working between agencies and professionals that have different roles and skills.</w:t>
      </w:r>
    </w:p>
    <w:p w14:paraId="505D3F03" w14:textId="77777777" w:rsidR="009840A5" w:rsidRPr="009635B3" w:rsidRDefault="009840A5" w:rsidP="00164505">
      <w:pPr>
        <w:pStyle w:val="BodyText"/>
        <w:spacing w:before="11"/>
        <w:ind w:right="56"/>
        <w:rPr>
          <w:rFonts w:asciiTheme="minorHAnsi" w:hAnsiTheme="minorHAnsi" w:cstheme="minorHAnsi"/>
          <w:sz w:val="24"/>
          <w:szCs w:val="24"/>
        </w:rPr>
      </w:pPr>
    </w:p>
    <w:p w14:paraId="24472AE9" w14:textId="4550A73A" w:rsidR="009840A5" w:rsidRPr="009635B3" w:rsidRDefault="1DEAD6DB" w:rsidP="1DEAD6DB">
      <w:pPr>
        <w:pStyle w:val="BodyText"/>
        <w:ind w:left="220" w:right="56"/>
        <w:jc w:val="both"/>
        <w:rPr>
          <w:rFonts w:asciiTheme="minorHAnsi" w:hAnsiTheme="minorHAnsi" w:cstheme="minorBidi"/>
          <w:sz w:val="24"/>
          <w:szCs w:val="24"/>
        </w:rPr>
      </w:pPr>
      <w:r w:rsidRPr="1DEAD6DB">
        <w:rPr>
          <w:rFonts w:asciiTheme="minorHAnsi" w:hAnsiTheme="minorHAnsi" w:cstheme="minorBidi"/>
          <w:sz w:val="24"/>
          <w:szCs w:val="24"/>
        </w:rPr>
        <w:t>MY SISTERS HOUSE CIO recognises that effective safeguarding is underpinned with:</w:t>
      </w:r>
    </w:p>
    <w:p w14:paraId="5945F7CC" w14:textId="77777777" w:rsidR="009840A5" w:rsidRPr="009635B3" w:rsidRDefault="00871377" w:rsidP="00164505">
      <w:pPr>
        <w:pStyle w:val="ListParagraph"/>
        <w:numPr>
          <w:ilvl w:val="0"/>
          <w:numId w:val="7"/>
        </w:numPr>
        <w:tabs>
          <w:tab w:val="left" w:pos="940"/>
          <w:tab w:val="left" w:pos="941"/>
        </w:tabs>
        <w:spacing w:before="1"/>
        <w:ind w:right="56"/>
        <w:rPr>
          <w:rFonts w:asciiTheme="minorHAnsi" w:hAnsiTheme="minorHAnsi" w:cstheme="minorHAnsi"/>
          <w:sz w:val="24"/>
          <w:szCs w:val="24"/>
        </w:rPr>
      </w:pPr>
      <w:r w:rsidRPr="009635B3">
        <w:rPr>
          <w:rFonts w:asciiTheme="minorHAnsi" w:hAnsiTheme="minorHAnsi" w:cstheme="minorHAnsi"/>
          <w:sz w:val="24"/>
          <w:szCs w:val="24"/>
        </w:rPr>
        <w:t>Up to date safeguarding policies and</w:t>
      </w:r>
      <w:r w:rsidRPr="009635B3">
        <w:rPr>
          <w:rFonts w:asciiTheme="minorHAnsi" w:hAnsiTheme="minorHAnsi" w:cstheme="minorHAnsi"/>
          <w:spacing w:val="-3"/>
          <w:sz w:val="24"/>
          <w:szCs w:val="24"/>
        </w:rPr>
        <w:t xml:space="preserve"> </w:t>
      </w:r>
      <w:r w:rsidRPr="009635B3">
        <w:rPr>
          <w:rFonts w:asciiTheme="minorHAnsi" w:hAnsiTheme="minorHAnsi" w:cstheme="minorHAnsi"/>
          <w:sz w:val="24"/>
          <w:szCs w:val="24"/>
        </w:rPr>
        <w:t>procedures</w:t>
      </w:r>
    </w:p>
    <w:p w14:paraId="6C402E10"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Robust Risk assessment processes</w:t>
      </w:r>
    </w:p>
    <w:p w14:paraId="75341DA9"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Clear reporting and communication systems and clear lines of accountability</w:t>
      </w:r>
    </w:p>
    <w:p w14:paraId="6B62D45A"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An effective recruitment and vetting process and safer working practices</w:t>
      </w:r>
    </w:p>
    <w:p w14:paraId="4979798E"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Clear guidance for staff and expected behaviours and</w:t>
      </w:r>
      <w:r w:rsidRPr="009635B3">
        <w:rPr>
          <w:rFonts w:asciiTheme="minorHAnsi" w:hAnsiTheme="minorHAnsi" w:cstheme="minorHAnsi"/>
          <w:spacing w:val="1"/>
          <w:sz w:val="24"/>
          <w:szCs w:val="24"/>
        </w:rPr>
        <w:t xml:space="preserve"> </w:t>
      </w:r>
      <w:r w:rsidRPr="009635B3">
        <w:rPr>
          <w:rFonts w:asciiTheme="minorHAnsi" w:hAnsiTheme="minorHAnsi" w:cstheme="minorHAnsi"/>
          <w:sz w:val="24"/>
          <w:szCs w:val="24"/>
        </w:rPr>
        <w:t>standards</w:t>
      </w:r>
    </w:p>
    <w:p w14:paraId="543915F9"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Policies being applied equitably to children and adults at</w:t>
      </w:r>
      <w:r w:rsidRPr="009635B3">
        <w:rPr>
          <w:rFonts w:asciiTheme="minorHAnsi" w:hAnsiTheme="minorHAnsi" w:cstheme="minorHAnsi"/>
          <w:spacing w:val="-6"/>
          <w:sz w:val="24"/>
          <w:szCs w:val="24"/>
        </w:rPr>
        <w:t xml:space="preserve"> </w:t>
      </w:r>
      <w:r w:rsidRPr="009635B3">
        <w:rPr>
          <w:rFonts w:asciiTheme="minorHAnsi" w:hAnsiTheme="minorHAnsi" w:cstheme="minorHAnsi"/>
          <w:sz w:val="24"/>
          <w:szCs w:val="24"/>
        </w:rPr>
        <w:t>risk</w:t>
      </w:r>
    </w:p>
    <w:p w14:paraId="2D0CE60C"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Staff training appropriate to role and continuous professional development in</w:t>
      </w:r>
      <w:r w:rsidRPr="009635B3">
        <w:rPr>
          <w:rFonts w:asciiTheme="minorHAnsi" w:hAnsiTheme="minorHAnsi" w:cstheme="minorHAnsi"/>
          <w:spacing w:val="-8"/>
          <w:sz w:val="24"/>
          <w:szCs w:val="24"/>
        </w:rPr>
        <w:t xml:space="preserve"> </w:t>
      </w:r>
      <w:r w:rsidRPr="009635B3">
        <w:rPr>
          <w:rFonts w:asciiTheme="minorHAnsi" w:hAnsiTheme="minorHAnsi" w:cstheme="minorHAnsi"/>
          <w:sz w:val="24"/>
          <w:szCs w:val="24"/>
        </w:rPr>
        <w:t>safeguarding</w:t>
      </w:r>
    </w:p>
    <w:p w14:paraId="62E2261C" w14:textId="77777777" w:rsidR="009840A5" w:rsidRPr="009635B3" w:rsidRDefault="00871377" w:rsidP="00164505">
      <w:pPr>
        <w:pStyle w:val="ListParagraph"/>
        <w:numPr>
          <w:ilvl w:val="0"/>
          <w:numId w:val="7"/>
        </w:numPr>
        <w:tabs>
          <w:tab w:val="left" w:pos="940"/>
          <w:tab w:val="left" w:pos="941"/>
        </w:tabs>
        <w:spacing w:line="242" w:lineRule="exact"/>
        <w:ind w:right="56"/>
        <w:rPr>
          <w:rFonts w:asciiTheme="minorHAnsi" w:hAnsiTheme="minorHAnsi" w:cstheme="minorHAnsi"/>
          <w:sz w:val="24"/>
          <w:szCs w:val="24"/>
        </w:rPr>
      </w:pPr>
      <w:r w:rsidRPr="009635B3">
        <w:rPr>
          <w:rFonts w:asciiTheme="minorHAnsi" w:hAnsiTheme="minorHAnsi" w:cstheme="minorHAnsi"/>
          <w:sz w:val="24"/>
          <w:szCs w:val="24"/>
        </w:rPr>
        <w:t>Appropriate supervision and support for</w:t>
      </w:r>
      <w:r w:rsidRPr="009635B3">
        <w:rPr>
          <w:rFonts w:asciiTheme="minorHAnsi" w:hAnsiTheme="minorHAnsi" w:cstheme="minorHAnsi"/>
          <w:spacing w:val="-6"/>
          <w:sz w:val="24"/>
          <w:szCs w:val="24"/>
        </w:rPr>
        <w:t xml:space="preserve"> </w:t>
      </w:r>
      <w:r w:rsidRPr="009635B3">
        <w:rPr>
          <w:rFonts w:asciiTheme="minorHAnsi" w:hAnsiTheme="minorHAnsi" w:cstheme="minorHAnsi"/>
          <w:sz w:val="24"/>
          <w:szCs w:val="24"/>
        </w:rPr>
        <w:t>staff</w:t>
      </w:r>
    </w:p>
    <w:p w14:paraId="18DCF284"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Review and monitoring</w:t>
      </w:r>
      <w:r w:rsidRPr="009635B3">
        <w:rPr>
          <w:rFonts w:asciiTheme="minorHAnsi" w:hAnsiTheme="minorHAnsi" w:cstheme="minorHAnsi"/>
          <w:spacing w:val="-2"/>
          <w:sz w:val="24"/>
          <w:szCs w:val="24"/>
        </w:rPr>
        <w:t xml:space="preserve"> </w:t>
      </w:r>
      <w:r w:rsidRPr="009635B3">
        <w:rPr>
          <w:rFonts w:asciiTheme="minorHAnsi" w:hAnsiTheme="minorHAnsi" w:cstheme="minorHAnsi"/>
          <w:sz w:val="24"/>
          <w:szCs w:val="24"/>
        </w:rPr>
        <w:t>processes</w:t>
      </w:r>
    </w:p>
    <w:p w14:paraId="6F506C78" w14:textId="77777777" w:rsidR="009840A5" w:rsidRPr="009635B3" w:rsidRDefault="00871377" w:rsidP="00164505">
      <w:pPr>
        <w:pStyle w:val="ListParagraph"/>
        <w:numPr>
          <w:ilvl w:val="0"/>
          <w:numId w:val="7"/>
        </w:numPr>
        <w:tabs>
          <w:tab w:val="left" w:pos="940"/>
          <w:tab w:val="left" w:pos="941"/>
        </w:tabs>
        <w:spacing w:line="240" w:lineRule="auto"/>
        <w:ind w:right="56"/>
        <w:rPr>
          <w:rFonts w:asciiTheme="minorHAnsi" w:hAnsiTheme="minorHAnsi" w:cstheme="minorHAnsi"/>
          <w:sz w:val="24"/>
          <w:szCs w:val="24"/>
        </w:rPr>
      </w:pPr>
      <w:r w:rsidRPr="009635B3">
        <w:rPr>
          <w:rFonts w:asciiTheme="minorHAnsi" w:hAnsiTheme="minorHAnsi" w:cstheme="minorHAnsi"/>
          <w:sz w:val="24"/>
          <w:szCs w:val="24"/>
        </w:rPr>
        <w:t>Effective interagency information</w:t>
      </w:r>
      <w:r w:rsidRPr="009635B3">
        <w:rPr>
          <w:rFonts w:asciiTheme="minorHAnsi" w:hAnsiTheme="minorHAnsi" w:cstheme="minorHAnsi"/>
          <w:spacing w:val="-7"/>
          <w:sz w:val="24"/>
          <w:szCs w:val="24"/>
        </w:rPr>
        <w:t xml:space="preserve"> </w:t>
      </w:r>
      <w:r w:rsidRPr="009635B3">
        <w:rPr>
          <w:rFonts w:asciiTheme="minorHAnsi" w:hAnsiTheme="minorHAnsi" w:cstheme="minorHAnsi"/>
          <w:sz w:val="24"/>
          <w:szCs w:val="24"/>
        </w:rPr>
        <w:t>sharing</w:t>
      </w:r>
    </w:p>
    <w:p w14:paraId="7B5E3279" w14:textId="77777777" w:rsidR="009840A5" w:rsidRPr="009635B3" w:rsidRDefault="009840A5" w:rsidP="07244380">
      <w:pPr>
        <w:pStyle w:val="BodyText"/>
        <w:spacing w:before="7"/>
        <w:ind w:right="56"/>
        <w:rPr>
          <w:rFonts w:asciiTheme="minorHAnsi" w:hAnsiTheme="minorHAnsi" w:cstheme="minorBidi"/>
          <w:sz w:val="24"/>
          <w:szCs w:val="24"/>
        </w:rPr>
      </w:pPr>
    </w:p>
    <w:p w14:paraId="49AC99E2" w14:textId="77777777" w:rsidR="009840A5" w:rsidRPr="009635B3" w:rsidRDefault="00871377" w:rsidP="00164505">
      <w:pPr>
        <w:spacing w:before="1" w:line="252" w:lineRule="exact"/>
        <w:ind w:left="220" w:right="56"/>
        <w:jc w:val="both"/>
        <w:rPr>
          <w:rFonts w:asciiTheme="minorHAnsi" w:hAnsiTheme="minorHAnsi" w:cstheme="minorHAnsi"/>
          <w:b/>
          <w:sz w:val="24"/>
          <w:szCs w:val="24"/>
        </w:rPr>
      </w:pPr>
      <w:r w:rsidRPr="009635B3">
        <w:rPr>
          <w:rFonts w:asciiTheme="minorHAnsi" w:hAnsiTheme="minorHAnsi" w:cstheme="minorHAnsi"/>
          <w:b/>
          <w:sz w:val="24"/>
          <w:szCs w:val="24"/>
        </w:rPr>
        <w:t>Definitions- What is Safeguarding?</w:t>
      </w:r>
    </w:p>
    <w:p w14:paraId="7D98540E" w14:textId="77777777" w:rsidR="009840A5" w:rsidRPr="009635B3" w:rsidRDefault="00871377" w:rsidP="00164505">
      <w:pPr>
        <w:pStyle w:val="Heading3"/>
        <w:spacing w:line="229" w:lineRule="exact"/>
        <w:ind w:right="56"/>
        <w:jc w:val="both"/>
        <w:rPr>
          <w:rFonts w:asciiTheme="minorHAnsi" w:hAnsiTheme="minorHAnsi" w:cstheme="minorHAnsi"/>
          <w:sz w:val="24"/>
          <w:szCs w:val="24"/>
        </w:rPr>
      </w:pPr>
      <w:r w:rsidRPr="009635B3">
        <w:rPr>
          <w:rFonts w:asciiTheme="minorHAnsi" w:hAnsiTheme="minorHAnsi" w:cstheme="minorHAnsi"/>
          <w:sz w:val="24"/>
          <w:szCs w:val="24"/>
        </w:rPr>
        <w:t>Safeguarding Children (under 18yrs)</w:t>
      </w:r>
    </w:p>
    <w:p w14:paraId="57DD9EEF" w14:textId="77777777" w:rsidR="00871377" w:rsidRPr="009635B3" w:rsidRDefault="00871377" w:rsidP="00164505">
      <w:pPr>
        <w:pStyle w:val="BodyText"/>
        <w:spacing w:before="2"/>
        <w:ind w:left="220" w:right="56"/>
        <w:jc w:val="both"/>
        <w:rPr>
          <w:rFonts w:asciiTheme="minorHAnsi" w:hAnsiTheme="minorHAnsi" w:cstheme="minorHAnsi"/>
          <w:sz w:val="24"/>
          <w:szCs w:val="24"/>
        </w:rPr>
      </w:pPr>
    </w:p>
    <w:p w14:paraId="6387FF3C" w14:textId="0C2533FF" w:rsidR="009840A5" w:rsidRPr="009635B3" w:rsidRDefault="1DEAD6DB" w:rsidP="1DEAD6DB">
      <w:pPr>
        <w:pStyle w:val="BodyText"/>
        <w:spacing w:before="2"/>
        <w:ind w:left="220" w:right="56"/>
        <w:jc w:val="both"/>
        <w:rPr>
          <w:rFonts w:asciiTheme="minorHAnsi" w:hAnsiTheme="minorHAnsi" w:cstheme="minorBidi"/>
          <w:sz w:val="24"/>
          <w:szCs w:val="24"/>
        </w:rPr>
      </w:pPr>
      <w:r w:rsidRPr="1DEAD6DB">
        <w:rPr>
          <w:rFonts w:asciiTheme="minorHAnsi" w:hAnsiTheme="minorHAnsi" w:cstheme="minorBidi"/>
          <w:sz w:val="24"/>
          <w:szCs w:val="24"/>
        </w:rPr>
        <w:t>Safeguarding Children is the process of protecting children and young people (under 18years) from abuse or neglect, preventing impairment of their health and development, and ensuring they are growing up in circumstances consistent with the provision of safe and effective care that enables children to have optimum life chances and enter adulthood successfully.</w:t>
      </w:r>
    </w:p>
    <w:p w14:paraId="735788DF" w14:textId="77777777" w:rsidR="009840A5" w:rsidRPr="009635B3" w:rsidRDefault="009840A5" w:rsidP="00164505">
      <w:pPr>
        <w:pStyle w:val="BodyText"/>
        <w:ind w:right="56"/>
        <w:rPr>
          <w:rFonts w:asciiTheme="minorHAnsi" w:hAnsiTheme="minorHAnsi" w:cstheme="minorHAnsi"/>
          <w:sz w:val="24"/>
          <w:szCs w:val="24"/>
        </w:rPr>
      </w:pPr>
    </w:p>
    <w:p w14:paraId="002AB852" w14:textId="77777777" w:rsidR="009840A5" w:rsidRPr="009635B3" w:rsidRDefault="00871377" w:rsidP="00164505">
      <w:pPr>
        <w:pStyle w:val="BodyText"/>
        <w:spacing w:before="1"/>
        <w:ind w:left="220" w:right="56"/>
        <w:jc w:val="both"/>
        <w:rPr>
          <w:rFonts w:asciiTheme="minorHAnsi" w:hAnsiTheme="minorHAnsi" w:cstheme="minorHAnsi"/>
          <w:sz w:val="24"/>
          <w:szCs w:val="24"/>
        </w:rPr>
      </w:pPr>
      <w:r w:rsidRPr="009635B3">
        <w:rPr>
          <w:rFonts w:asciiTheme="minorHAnsi" w:hAnsiTheme="minorHAnsi" w:cstheme="minorHAnsi"/>
          <w:sz w:val="24"/>
          <w:szCs w:val="24"/>
        </w:rPr>
        <w:t>A child is someone who has not yet reached their 18</w:t>
      </w:r>
      <w:r w:rsidRPr="009635B3">
        <w:rPr>
          <w:rFonts w:asciiTheme="minorHAnsi" w:hAnsiTheme="minorHAnsi" w:cstheme="minorHAnsi"/>
          <w:sz w:val="24"/>
          <w:szCs w:val="24"/>
          <w:vertAlign w:val="superscript"/>
        </w:rPr>
        <w:t>th</w:t>
      </w:r>
      <w:r w:rsidRPr="009635B3">
        <w:rPr>
          <w:rFonts w:asciiTheme="minorHAnsi" w:hAnsiTheme="minorHAnsi" w:cstheme="minorHAnsi"/>
          <w:sz w:val="24"/>
          <w:szCs w:val="24"/>
        </w:rPr>
        <w:t xml:space="preserve"> birthday</w:t>
      </w:r>
    </w:p>
    <w:p w14:paraId="01EDC516" w14:textId="77777777" w:rsidR="009840A5" w:rsidRPr="009635B3" w:rsidRDefault="00F36894" w:rsidP="00164505">
      <w:pPr>
        <w:pStyle w:val="BodyText"/>
        <w:spacing w:before="230"/>
        <w:ind w:left="220" w:right="56"/>
        <w:jc w:val="both"/>
        <w:rPr>
          <w:rFonts w:asciiTheme="minorHAnsi" w:hAnsiTheme="minorHAnsi" w:cstheme="minorHAnsi"/>
          <w:sz w:val="24"/>
          <w:szCs w:val="24"/>
        </w:rPr>
      </w:pPr>
      <w:r w:rsidRPr="009635B3">
        <w:rPr>
          <w:rFonts w:asciiTheme="minorHAnsi" w:hAnsiTheme="minorHAnsi" w:cstheme="minorHAnsi"/>
          <w:sz w:val="24"/>
          <w:szCs w:val="24"/>
        </w:rPr>
        <w:t>I</w:t>
      </w:r>
      <w:r w:rsidR="00871377" w:rsidRPr="009635B3">
        <w:rPr>
          <w:rFonts w:asciiTheme="minorHAnsi" w:hAnsiTheme="minorHAnsi" w:cstheme="minorHAnsi"/>
          <w:sz w:val="24"/>
          <w:szCs w:val="24"/>
        </w:rPr>
        <w:t>n ‘Working Together to Safeguard Children 2015’ Safeguarding and promoting the welfare of children is defined as:</w:t>
      </w:r>
    </w:p>
    <w:p w14:paraId="19AE7F50"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protecting children from</w:t>
      </w:r>
      <w:r w:rsidRPr="009635B3">
        <w:rPr>
          <w:rFonts w:asciiTheme="minorHAnsi" w:hAnsiTheme="minorHAnsi" w:cstheme="minorHAnsi"/>
          <w:spacing w:val="-2"/>
          <w:sz w:val="24"/>
          <w:szCs w:val="24"/>
        </w:rPr>
        <w:t xml:space="preserve"> </w:t>
      </w:r>
      <w:proofErr w:type="gramStart"/>
      <w:r w:rsidRPr="009635B3">
        <w:rPr>
          <w:rFonts w:asciiTheme="minorHAnsi" w:hAnsiTheme="minorHAnsi" w:cstheme="minorHAnsi"/>
          <w:sz w:val="24"/>
          <w:szCs w:val="24"/>
        </w:rPr>
        <w:t>maltreatment;</w:t>
      </w:r>
      <w:proofErr w:type="gramEnd"/>
    </w:p>
    <w:p w14:paraId="5656E941"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preventing impairment of children's health or development</w:t>
      </w:r>
    </w:p>
    <w:p w14:paraId="5F3F4E52" w14:textId="77777777" w:rsidR="009840A5" w:rsidRPr="009635B3" w:rsidRDefault="00871377" w:rsidP="00164505">
      <w:pPr>
        <w:pStyle w:val="ListParagraph"/>
        <w:numPr>
          <w:ilvl w:val="0"/>
          <w:numId w:val="7"/>
        </w:numPr>
        <w:tabs>
          <w:tab w:val="left" w:pos="940"/>
          <w:tab w:val="left" w:pos="941"/>
        </w:tabs>
        <w:spacing w:line="240" w:lineRule="auto"/>
        <w:ind w:right="56"/>
        <w:rPr>
          <w:rFonts w:asciiTheme="minorHAnsi" w:hAnsiTheme="minorHAnsi" w:cstheme="minorHAnsi"/>
          <w:sz w:val="24"/>
          <w:szCs w:val="24"/>
        </w:rPr>
      </w:pPr>
      <w:r w:rsidRPr="009635B3">
        <w:rPr>
          <w:rFonts w:asciiTheme="minorHAnsi" w:hAnsiTheme="minorHAnsi" w:cstheme="minorHAnsi"/>
          <w:sz w:val="24"/>
          <w:szCs w:val="24"/>
        </w:rPr>
        <w:t>ensuring that children grow up in circumstances consistent with the provision of safe and effective care;</w:t>
      </w:r>
      <w:r w:rsidRPr="009635B3">
        <w:rPr>
          <w:rFonts w:asciiTheme="minorHAnsi" w:hAnsiTheme="minorHAnsi" w:cstheme="minorHAnsi"/>
          <w:spacing w:val="-3"/>
          <w:sz w:val="24"/>
          <w:szCs w:val="24"/>
        </w:rPr>
        <w:t xml:space="preserve"> </w:t>
      </w:r>
      <w:r w:rsidRPr="009635B3">
        <w:rPr>
          <w:rFonts w:asciiTheme="minorHAnsi" w:hAnsiTheme="minorHAnsi" w:cstheme="minorHAnsi"/>
          <w:sz w:val="24"/>
          <w:szCs w:val="24"/>
        </w:rPr>
        <w:t>and</w:t>
      </w:r>
    </w:p>
    <w:p w14:paraId="1AAC90EF" w14:textId="77777777" w:rsidR="00871377" w:rsidRPr="009635B3" w:rsidRDefault="00871377" w:rsidP="00164505">
      <w:pPr>
        <w:pStyle w:val="ListParagraph"/>
        <w:numPr>
          <w:ilvl w:val="0"/>
          <w:numId w:val="7"/>
        </w:numPr>
        <w:tabs>
          <w:tab w:val="left" w:pos="940"/>
          <w:tab w:val="left" w:pos="941"/>
        </w:tabs>
        <w:spacing w:line="237" w:lineRule="auto"/>
        <w:ind w:left="220" w:right="56" w:firstLine="360"/>
        <w:rPr>
          <w:rFonts w:asciiTheme="minorHAnsi" w:hAnsiTheme="minorHAnsi" w:cstheme="minorHAnsi"/>
          <w:sz w:val="24"/>
          <w:szCs w:val="24"/>
        </w:rPr>
      </w:pPr>
      <w:r w:rsidRPr="009635B3">
        <w:rPr>
          <w:rFonts w:asciiTheme="minorHAnsi" w:hAnsiTheme="minorHAnsi" w:cstheme="minorHAnsi"/>
          <w:sz w:val="24"/>
          <w:szCs w:val="24"/>
        </w:rPr>
        <w:t>taking action to enable all children to have the best outcomes</w:t>
      </w:r>
      <w:r w:rsidRPr="009635B3">
        <w:rPr>
          <w:rFonts w:asciiTheme="minorHAnsi" w:hAnsiTheme="minorHAnsi" w:cstheme="minorHAnsi"/>
          <w:color w:val="0000FF"/>
          <w:sz w:val="24"/>
          <w:szCs w:val="24"/>
          <w:u w:val="single" w:color="0000FF"/>
        </w:rPr>
        <w:t xml:space="preserve"> </w:t>
      </w:r>
    </w:p>
    <w:p w14:paraId="6940DEF0" w14:textId="77777777" w:rsidR="00871377" w:rsidRPr="009635B3" w:rsidRDefault="00871377" w:rsidP="00164505">
      <w:pPr>
        <w:tabs>
          <w:tab w:val="left" w:pos="940"/>
          <w:tab w:val="left" w:pos="941"/>
        </w:tabs>
        <w:spacing w:line="237" w:lineRule="auto"/>
        <w:ind w:left="220" w:right="56"/>
        <w:rPr>
          <w:rFonts w:asciiTheme="minorHAnsi" w:hAnsiTheme="minorHAnsi" w:cstheme="minorHAnsi"/>
          <w:sz w:val="24"/>
          <w:szCs w:val="24"/>
        </w:rPr>
      </w:pPr>
    </w:p>
    <w:p w14:paraId="78B58D47" w14:textId="77777777" w:rsidR="009840A5" w:rsidRPr="009635B3" w:rsidRDefault="00E15171" w:rsidP="00164505">
      <w:pPr>
        <w:tabs>
          <w:tab w:val="left" w:pos="940"/>
          <w:tab w:val="left" w:pos="941"/>
        </w:tabs>
        <w:spacing w:line="237" w:lineRule="auto"/>
        <w:ind w:left="220" w:right="56"/>
        <w:rPr>
          <w:rFonts w:asciiTheme="minorHAnsi" w:hAnsiTheme="minorHAnsi" w:cstheme="minorHAnsi"/>
          <w:sz w:val="24"/>
          <w:szCs w:val="24"/>
        </w:rPr>
      </w:pPr>
      <w:hyperlink r:id="rId11" w:history="1">
        <w:r w:rsidR="00871377" w:rsidRPr="009635B3">
          <w:rPr>
            <w:rStyle w:val="Hyperlink"/>
            <w:rFonts w:asciiTheme="minorHAnsi" w:hAnsiTheme="minorHAnsi" w:cstheme="minorHAnsi"/>
            <w:w w:val="95"/>
            <w:sz w:val="24"/>
            <w:szCs w:val="24"/>
            <w:u w:color="0000FF"/>
          </w:rPr>
          <w:t>https://www.gov.uk/government/uploads/system/uploads/attachment_data/file/419595/Working_Toget</w:t>
        </w:r>
      </w:hyperlink>
      <w:hyperlink r:id="rId12">
        <w:r w:rsidR="00871377" w:rsidRPr="009635B3">
          <w:rPr>
            <w:rFonts w:asciiTheme="minorHAnsi" w:hAnsiTheme="minorHAnsi" w:cstheme="minorHAnsi"/>
            <w:color w:val="0000FF"/>
            <w:w w:val="95"/>
            <w:sz w:val="24"/>
            <w:szCs w:val="24"/>
            <w:u w:val="single" w:color="0000FF"/>
          </w:rPr>
          <w:t xml:space="preserve"> </w:t>
        </w:r>
        <w:r w:rsidR="00871377" w:rsidRPr="009635B3">
          <w:rPr>
            <w:rFonts w:asciiTheme="minorHAnsi" w:hAnsiTheme="minorHAnsi" w:cstheme="minorHAnsi"/>
            <w:color w:val="0000FF"/>
            <w:sz w:val="24"/>
            <w:szCs w:val="24"/>
            <w:u w:val="single" w:color="0000FF"/>
          </w:rPr>
          <w:t>her_to_Safeguard_Children.pdf</w:t>
        </w:r>
      </w:hyperlink>
    </w:p>
    <w:p w14:paraId="67F9D2CE" w14:textId="77777777" w:rsidR="009840A5" w:rsidRPr="009635B3" w:rsidRDefault="009840A5" w:rsidP="00164505">
      <w:pPr>
        <w:pStyle w:val="BodyText"/>
        <w:ind w:right="56"/>
        <w:rPr>
          <w:rFonts w:asciiTheme="minorHAnsi" w:hAnsiTheme="minorHAnsi" w:cstheme="minorHAnsi"/>
          <w:sz w:val="24"/>
          <w:szCs w:val="24"/>
        </w:rPr>
      </w:pPr>
    </w:p>
    <w:p w14:paraId="761905F8" w14:textId="77777777" w:rsidR="009840A5" w:rsidRPr="009635B3" w:rsidRDefault="00871377" w:rsidP="00164505">
      <w:pPr>
        <w:pStyle w:val="Heading3"/>
        <w:spacing w:before="93"/>
        <w:ind w:right="56"/>
        <w:rPr>
          <w:rFonts w:asciiTheme="minorHAnsi" w:hAnsiTheme="minorHAnsi" w:cstheme="minorHAnsi"/>
          <w:sz w:val="24"/>
          <w:szCs w:val="24"/>
        </w:rPr>
      </w:pPr>
      <w:r w:rsidRPr="009635B3">
        <w:rPr>
          <w:rFonts w:asciiTheme="minorHAnsi" w:hAnsiTheme="minorHAnsi" w:cstheme="minorHAnsi"/>
          <w:sz w:val="24"/>
          <w:szCs w:val="24"/>
        </w:rPr>
        <w:t>Significant Harm</w:t>
      </w:r>
    </w:p>
    <w:p w14:paraId="3906F2D4" w14:textId="77777777" w:rsidR="009840A5" w:rsidRPr="009635B3" w:rsidRDefault="00871377" w:rsidP="00164505">
      <w:pPr>
        <w:pStyle w:val="BodyText"/>
        <w:spacing w:before="3"/>
        <w:ind w:left="220" w:right="56"/>
        <w:jc w:val="both"/>
        <w:rPr>
          <w:rFonts w:asciiTheme="minorHAnsi" w:hAnsiTheme="minorHAnsi" w:cstheme="minorHAnsi"/>
          <w:sz w:val="24"/>
          <w:szCs w:val="24"/>
        </w:rPr>
      </w:pPr>
      <w:r w:rsidRPr="009635B3">
        <w:rPr>
          <w:rFonts w:asciiTheme="minorHAnsi" w:hAnsiTheme="minorHAnsi" w:cstheme="minorHAnsi"/>
          <w:sz w:val="24"/>
          <w:szCs w:val="24"/>
        </w:rPr>
        <w:t xml:space="preserve">Significant harm is the level of harm that justifies compulsory intervention in family life in the best interests of </w:t>
      </w:r>
      <w:proofErr w:type="gramStart"/>
      <w:r w:rsidRPr="009635B3">
        <w:rPr>
          <w:rFonts w:asciiTheme="minorHAnsi" w:hAnsiTheme="minorHAnsi" w:cstheme="minorHAnsi"/>
          <w:sz w:val="24"/>
          <w:szCs w:val="24"/>
        </w:rPr>
        <w:t>children, and</w:t>
      </w:r>
      <w:proofErr w:type="gramEnd"/>
      <w:r w:rsidRPr="009635B3">
        <w:rPr>
          <w:rFonts w:asciiTheme="minorHAnsi" w:hAnsiTheme="minorHAnsi" w:cstheme="minorHAnsi"/>
          <w:sz w:val="24"/>
          <w:szCs w:val="24"/>
        </w:rPr>
        <w:t xml:space="preserve"> gives Local Authority’s a duty to make enquiries to decide whether they should take action to safeguard or promote the welfare of a child who is suffering or likely to suffer significant harm.</w:t>
      </w:r>
    </w:p>
    <w:p w14:paraId="5A9E930B" w14:textId="77777777" w:rsidR="009840A5" w:rsidRPr="009635B3" w:rsidRDefault="00871377" w:rsidP="00164505">
      <w:pPr>
        <w:pStyle w:val="BodyText"/>
        <w:ind w:left="220" w:right="56"/>
        <w:jc w:val="both"/>
        <w:rPr>
          <w:rFonts w:asciiTheme="minorHAnsi" w:hAnsiTheme="minorHAnsi" w:cstheme="minorHAnsi"/>
          <w:sz w:val="24"/>
          <w:szCs w:val="24"/>
        </w:rPr>
      </w:pPr>
      <w:r w:rsidRPr="009635B3">
        <w:rPr>
          <w:rFonts w:asciiTheme="minorHAnsi" w:hAnsiTheme="minorHAnsi" w:cstheme="minorHAnsi"/>
          <w:sz w:val="24"/>
          <w:szCs w:val="24"/>
        </w:rPr>
        <w:t xml:space="preserve">There are no absolute criteria upon which to rely when judging what constitutes significant harm; sometimes a single traumatic event may constitute significant harm. More often, however, significant harm is a compilation of significant events, both acute and long- standing, which interrupt, </w:t>
      </w:r>
      <w:proofErr w:type="gramStart"/>
      <w:r w:rsidRPr="009635B3">
        <w:rPr>
          <w:rFonts w:asciiTheme="minorHAnsi" w:hAnsiTheme="minorHAnsi" w:cstheme="minorHAnsi"/>
          <w:sz w:val="24"/>
          <w:szCs w:val="24"/>
        </w:rPr>
        <w:t>change</w:t>
      </w:r>
      <w:proofErr w:type="gramEnd"/>
      <w:r w:rsidRPr="009635B3">
        <w:rPr>
          <w:rFonts w:asciiTheme="minorHAnsi" w:hAnsiTheme="minorHAnsi" w:cstheme="minorHAnsi"/>
          <w:sz w:val="24"/>
          <w:szCs w:val="24"/>
        </w:rPr>
        <w:t xml:space="preserve"> or damage a child’s physical and psychological development.</w:t>
      </w:r>
    </w:p>
    <w:p w14:paraId="107BF9A5" w14:textId="77777777" w:rsidR="009840A5" w:rsidRPr="009635B3" w:rsidRDefault="009840A5" w:rsidP="00164505">
      <w:pPr>
        <w:pStyle w:val="BodyText"/>
        <w:spacing w:before="7"/>
        <w:ind w:right="56"/>
        <w:rPr>
          <w:rFonts w:asciiTheme="minorHAnsi" w:hAnsiTheme="minorHAnsi" w:cstheme="minorHAnsi"/>
          <w:sz w:val="24"/>
          <w:szCs w:val="24"/>
        </w:rPr>
      </w:pPr>
    </w:p>
    <w:p w14:paraId="7F24F0F3" w14:textId="77777777" w:rsidR="009840A5" w:rsidRPr="009635B3" w:rsidRDefault="00871377" w:rsidP="00164505">
      <w:pPr>
        <w:pStyle w:val="Heading3"/>
        <w:spacing w:before="1"/>
        <w:ind w:right="56"/>
        <w:rPr>
          <w:rFonts w:asciiTheme="minorHAnsi" w:hAnsiTheme="minorHAnsi" w:cstheme="minorHAnsi"/>
          <w:sz w:val="24"/>
          <w:szCs w:val="24"/>
        </w:rPr>
      </w:pPr>
      <w:r w:rsidRPr="009635B3">
        <w:rPr>
          <w:rFonts w:asciiTheme="minorHAnsi" w:hAnsiTheme="minorHAnsi" w:cstheme="minorHAnsi"/>
          <w:sz w:val="24"/>
          <w:szCs w:val="24"/>
        </w:rPr>
        <w:t>Children Act Guidance and Definitions</w:t>
      </w:r>
    </w:p>
    <w:p w14:paraId="473C9B74" w14:textId="77777777" w:rsidR="009840A5" w:rsidRPr="009635B3" w:rsidRDefault="00871377" w:rsidP="00164505">
      <w:pPr>
        <w:pStyle w:val="BodyText"/>
        <w:spacing w:before="3"/>
        <w:ind w:left="220" w:right="56"/>
        <w:rPr>
          <w:rFonts w:asciiTheme="minorHAnsi" w:hAnsiTheme="minorHAnsi" w:cstheme="minorHAnsi"/>
          <w:sz w:val="24"/>
          <w:szCs w:val="24"/>
        </w:rPr>
      </w:pPr>
      <w:r w:rsidRPr="009635B3">
        <w:rPr>
          <w:rFonts w:asciiTheme="minorHAnsi" w:hAnsiTheme="minorHAnsi" w:cstheme="minorHAnsi"/>
          <w:sz w:val="24"/>
          <w:szCs w:val="24"/>
        </w:rPr>
        <w:t>Within the Children Act 1989, the following guidance is offered:</w:t>
      </w:r>
    </w:p>
    <w:p w14:paraId="7B2490AC" w14:textId="77777777" w:rsidR="009840A5" w:rsidRPr="009635B3" w:rsidRDefault="00871377" w:rsidP="00164505">
      <w:pPr>
        <w:pStyle w:val="BodyText"/>
        <w:ind w:left="220" w:right="56"/>
        <w:rPr>
          <w:rFonts w:asciiTheme="minorHAnsi" w:hAnsiTheme="minorHAnsi" w:cstheme="minorHAnsi"/>
          <w:sz w:val="24"/>
          <w:szCs w:val="24"/>
        </w:rPr>
      </w:pPr>
      <w:r w:rsidRPr="009635B3">
        <w:rPr>
          <w:rFonts w:asciiTheme="minorHAnsi" w:hAnsiTheme="minorHAnsi" w:cstheme="minorHAnsi"/>
          <w:sz w:val="24"/>
          <w:szCs w:val="24"/>
        </w:rPr>
        <w:t>Significance is not defined within the Children Act although it is to be ‘measured’ in terms of:</w:t>
      </w:r>
    </w:p>
    <w:p w14:paraId="44CF0707" w14:textId="77777777" w:rsidR="009840A5" w:rsidRPr="009635B3" w:rsidRDefault="00871377" w:rsidP="00164505">
      <w:pPr>
        <w:pStyle w:val="ListParagraph"/>
        <w:numPr>
          <w:ilvl w:val="0"/>
          <w:numId w:val="7"/>
        </w:numPr>
        <w:tabs>
          <w:tab w:val="left" w:pos="940"/>
          <w:tab w:val="left" w:pos="941"/>
        </w:tabs>
        <w:spacing w:before="6" w:line="235" w:lineRule="auto"/>
        <w:ind w:right="56"/>
        <w:rPr>
          <w:rFonts w:asciiTheme="minorHAnsi" w:hAnsiTheme="minorHAnsi" w:cstheme="minorHAnsi"/>
          <w:sz w:val="24"/>
          <w:szCs w:val="24"/>
        </w:rPr>
      </w:pPr>
      <w:r w:rsidRPr="009635B3">
        <w:rPr>
          <w:rFonts w:asciiTheme="minorHAnsi" w:hAnsiTheme="minorHAnsi" w:cstheme="minorHAnsi"/>
          <w:sz w:val="24"/>
          <w:szCs w:val="24"/>
        </w:rPr>
        <w:t>a child’s health and development; and that which could reasonably be expected of a similar child.</w:t>
      </w:r>
    </w:p>
    <w:p w14:paraId="554D6ACA" w14:textId="391D31EB" w:rsidR="009840A5" w:rsidRPr="009635B3" w:rsidRDefault="00871377" w:rsidP="00164505">
      <w:pPr>
        <w:pStyle w:val="ListParagraph"/>
        <w:numPr>
          <w:ilvl w:val="0"/>
          <w:numId w:val="7"/>
        </w:numPr>
        <w:tabs>
          <w:tab w:val="left" w:pos="940"/>
          <w:tab w:val="left" w:pos="941"/>
        </w:tabs>
        <w:spacing w:before="1"/>
        <w:ind w:right="56"/>
        <w:rPr>
          <w:rFonts w:asciiTheme="minorHAnsi" w:hAnsiTheme="minorHAnsi" w:cstheme="minorHAnsi"/>
          <w:sz w:val="24"/>
          <w:szCs w:val="24"/>
        </w:rPr>
      </w:pPr>
      <w:r w:rsidRPr="009635B3">
        <w:rPr>
          <w:rFonts w:asciiTheme="minorHAnsi" w:hAnsiTheme="minorHAnsi" w:cstheme="minorHAnsi"/>
          <w:b/>
          <w:sz w:val="24"/>
          <w:szCs w:val="24"/>
        </w:rPr>
        <w:t xml:space="preserve">‘Harm’ </w:t>
      </w:r>
      <w:r w:rsidRPr="009635B3">
        <w:rPr>
          <w:rFonts w:asciiTheme="minorHAnsi" w:hAnsiTheme="minorHAnsi" w:cstheme="minorHAnsi"/>
          <w:sz w:val="24"/>
          <w:szCs w:val="24"/>
        </w:rPr>
        <w:t xml:space="preserve">means ill treatment or the impairment of health or </w:t>
      </w:r>
      <w:r w:rsidR="009635B3" w:rsidRPr="009635B3">
        <w:rPr>
          <w:rFonts w:asciiTheme="minorHAnsi" w:hAnsiTheme="minorHAnsi" w:cstheme="minorHAnsi"/>
          <w:sz w:val="24"/>
          <w:szCs w:val="24"/>
        </w:rPr>
        <w:t>development.</w:t>
      </w:r>
    </w:p>
    <w:p w14:paraId="160699A8" w14:textId="0F5DCF7F"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b/>
          <w:sz w:val="24"/>
          <w:szCs w:val="24"/>
        </w:rPr>
        <w:t xml:space="preserve">‘Development’ </w:t>
      </w:r>
      <w:r w:rsidRPr="009635B3">
        <w:rPr>
          <w:rFonts w:asciiTheme="minorHAnsi" w:hAnsiTheme="minorHAnsi" w:cstheme="minorHAnsi"/>
          <w:sz w:val="24"/>
          <w:szCs w:val="24"/>
        </w:rPr>
        <w:t xml:space="preserve">means physical, intellectual, social, </w:t>
      </w:r>
      <w:proofErr w:type="gramStart"/>
      <w:r w:rsidRPr="009635B3">
        <w:rPr>
          <w:rFonts w:asciiTheme="minorHAnsi" w:hAnsiTheme="minorHAnsi" w:cstheme="minorHAnsi"/>
          <w:sz w:val="24"/>
          <w:szCs w:val="24"/>
        </w:rPr>
        <w:t>emotional</w:t>
      </w:r>
      <w:proofErr w:type="gramEnd"/>
      <w:r w:rsidRPr="009635B3">
        <w:rPr>
          <w:rFonts w:asciiTheme="minorHAnsi" w:hAnsiTheme="minorHAnsi" w:cstheme="minorHAnsi"/>
          <w:sz w:val="24"/>
          <w:szCs w:val="24"/>
        </w:rPr>
        <w:t xml:space="preserve"> or behavioural</w:t>
      </w:r>
      <w:r w:rsidRPr="009635B3">
        <w:rPr>
          <w:rFonts w:asciiTheme="minorHAnsi" w:hAnsiTheme="minorHAnsi" w:cstheme="minorHAnsi"/>
          <w:spacing w:val="-7"/>
          <w:sz w:val="24"/>
          <w:szCs w:val="24"/>
        </w:rPr>
        <w:t xml:space="preserve"> </w:t>
      </w:r>
      <w:r w:rsidR="009635B3" w:rsidRPr="009635B3">
        <w:rPr>
          <w:rFonts w:asciiTheme="minorHAnsi" w:hAnsiTheme="minorHAnsi" w:cstheme="minorHAnsi"/>
          <w:sz w:val="24"/>
          <w:szCs w:val="24"/>
        </w:rPr>
        <w:t>development.</w:t>
      </w:r>
    </w:p>
    <w:p w14:paraId="16418672"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b/>
          <w:sz w:val="24"/>
          <w:szCs w:val="24"/>
        </w:rPr>
        <w:t xml:space="preserve">‘Health’ </w:t>
      </w:r>
      <w:r w:rsidRPr="009635B3">
        <w:rPr>
          <w:rFonts w:asciiTheme="minorHAnsi" w:hAnsiTheme="minorHAnsi" w:cstheme="minorHAnsi"/>
          <w:sz w:val="24"/>
          <w:szCs w:val="24"/>
        </w:rPr>
        <w:t>means physical or mental health;</w:t>
      </w:r>
      <w:r w:rsidRPr="009635B3">
        <w:rPr>
          <w:rFonts w:asciiTheme="minorHAnsi" w:hAnsiTheme="minorHAnsi" w:cstheme="minorHAnsi"/>
          <w:spacing w:val="-5"/>
          <w:sz w:val="24"/>
          <w:szCs w:val="24"/>
        </w:rPr>
        <w:t xml:space="preserve"> </w:t>
      </w:r>
      <w:r w:rsidRPr="009635B3">
        <w:rPr>
          <w:rFonts w:asciiTheme="minorHAnsi" w:hAnsiTheme="minorHAnsi" w:cstheme="minorHAnsi"/>
          <w:sz w:val="24"/>
          <w:szCs w:val="24"/>
        </w:rPr>
        <w:t>and</w:t>
      </w:r>
    </w:p>
    <w:p w14:paraId="6ACF70AB" w14:textId="77777777" w:rsidR="009840A5" w:rsidRPr="009635B3" w:rsidRDefault="00871377" w:rsidP="00164505">
      <w:pPr>
        <w:pStyle w:val="ListParagraph"/>
        <w:numPr>
          <w:ilvl w:val="0"/>
          <w:numId w:val="7"/>
        </w:numPr>
        <w:tabs>
          <w:tab w:val="left" w:pos="940"/>
          <w:tab w:val="left" w:pos="941"/>
        </w:tabs>
        <w:spacing w:line="240" w:lineRule="auto"/>
        <w:ind w:right="56"/>
        <w:rPr>
          <w:rFonts w:asciiTheme="minorHAnsi" w:hAnsiTheme="minorHAnsi" w:cstheme="minorHAnsi"/>
          <w:sz w:val="24"/>
          <w:szCs w:val="24"/>
        </w:rPr>
      </w:pPr>
      <w:r w:rsidRPr="009635B3">
        <w:rPr>
          <w:rFonts w:asciiTheme="minorHAnsi" w:hAnsiTheme="minorHAnsi" w:cstheme="minorHAnsi"/>
          <w:b/>
          <w:sz w:val="24"/>
          <w:szCs w:val="24"/>
        </w:rPr>
        <w:t xml:space="preserve">‘Ill treatment’ </w:t>
      </w:r>
      <w:r w:rsidRPr="009635B3">
        <w:rPr>
          <w:rFonts w:asciiTheme="minorHAnsi" w:hAnsiTheme="minorHAnsi" w:cstheme="minorHAnsi"/>
          <w:sz w:val="24"/>
          <w:szCs w:val="24"/>
        </w:rPr>
        <w:t>includes sexual abuse and forms of treatment that are not physical, including for example, impairment suffered from seeing or hearing the ill treatment of</w:t>
      </w:r>
      <w:r w:rsidRPr="009635B3">
        <w:rPr>
          <w:rFonts w:asciiTheme="minorHAnsi" w:hAnsiTheme="minorHAnsi" w:cstheme="minorHAnsi"/>
          <w:spacing w:val="-15"/>
          <w:sz w:val="24"/>
          <w:szCs w:val="24"/>
        </w:rPr>
        <w:t xml:space="preserve"> </w:t>
      </w:r>
      <w:r w:rsidRPr="009635B3">
        <w:rPr>
          <w:rFonts w:asciiTheme="minorHAnsi" w:hAnsiTheme="minorHAnsi" w:cstheme="minorHAnsi"/>
          <w:sz w:val="24"/>
          <w:szCs w:val="24"/>
        </w:rPr>
        <w:t>another.</w:t>
      </w:r>
    </w:p>
    <w:p w14:paraId="3322453C" w14:textId="77777777" w:rsidR="009840A5" w:rsidRPr="009635B3" w:rsidRDefault="009840A5" w:rsidP="00164505">
      <w:pPr>
        <w:pStyle w:val="BodyText"/>
        <w:spacing w:before="9"/>
        <w:ind w:right="56"/>
        <w:rPr>
          <w:rFonts w:asciiTheme="minorHAnsi" w:hAnsiTheme="minorHAnsi" w:cstheme="minorHAnsi"/>
          <w:sz w:val="24"/>
          <w:szCs w:val="24"/>
        </w:rPr>
      </w:pPr>
    </w:p>
    <w:p w14:paraId="44C6E50A" w14:textId="77777777" w:rsidR="009840A5" w:rsidRPr="009635B3" w:rsidRDefault="00871377" w:rsidP="00164505">
      <w:pPr>
        <w:pStyle w:val="BodyText"/>
        <w:spacing w:before="1"/>
        <w:ind w:left="220" w:right="56"/>
        <w:jc w:val="both"/>
        <w:rPr>
          <w:rFonts w:asciiTheme="minorHAnsi" w:hAnsiTheme="minorHAnsi" w:cstheme="minorHAnsi"/>
          <w:sz w:val="24"/>
          <w:szCs w:val="24"/>
        </w:rPr>
      </w:pPr>
      <w:r w:rsidRPr="009635B3">
        <w:rPr>
          <w:rFonts w:asciiTheme="minorHAnsi" w:hAnsiTheme="minorHAnsi" w:cstheme="minorHAnsi"/>
          <w:sz w:val="24"/>
          <w:szCs w:val="24"/>
        </w:rPr>
        <w:t xml:space="preserve">To begin with, </w:t>
      </w:r>
      <w:proofErr w:type="gramStart"/>
      <w:r w:rsidRPr="009635B3">
        <w:rPr>
          <w:rFonts w:asciiTheme="minorHAnsi" w:hAnsiTheme="minorHAnsi" w:cstheme="minorHAnsi"/>
          <w:sz w:val="24"/>
          <w:szCs w:val="24"/>
        </w:rPr>
        <w:t>in order to</w:t>
      </w:r>
      <w:proofErr w:type="gramEnd"/>
      <w:r w:rsidRPr="009635B3">
        <w:rPr>
          <w:rFonts w:asciiTheme="minorHAnsi" w:hAnsiTheme="minorHAnsi" w:cstheme="minorHAnsi"/>
          <w:sz w:val="24"/>
          <w:szCs w:val="24"/>
        </w:rPr>
        <w:t xml:space="preserve"> understand and establish significant harm, it is necessary to consider:</w:t>
      </w:r>
    </w:p>
    <w:p w14:paraId="1D4D8D19" w14:textId="6D63C02A" w:rsidR="009840A5" w:rsidRPr="009635B3" w:rsidRDefault="00871377" w:rsidP="00164505">
      <w:pPr>
        <w:pStyle w:val="ListParagraph"/>
        <w:numPr>
          <w:ilvl w:val="0"/>
          <w:numId w:val="7"/>
        </w:numPr>
        <w:tabs>
          <w:tab w:val="left" w:pos="940"/>
          <w:tab w:val="left" w:pos="941"/>
        </w:tabs>
        <w:spacing w:before="1" w:line="245" w:lineRule="exact"/>
        <w:ind w:right="56"/>
        <w:rPr>
          <w:rFonts w:asciiTheme="minorHAnsi" w:hAnsiTheme="minorHAnsi" w:cstheme="minorHAnsi"/>
          <w:sz w:val="24"/>
          <w:szCs w:val="24"/>
        </w:rPr>
      </w:pPr>
      <w:r w:rsidRPr="009635B3">
        <w:rPr>
          <w:rFonts w:asciiTheme="minorHAnsi" w:hAnsiTheme="minorHAnsi" w:cstheme="minorHAnsi"/>
          <w:sz w:val="24"/>
          <w:szCs w:val="24"/>
        </w:rPr>
        <w:t>The child’s development within the context of their family and wider social</w:t>
      </w:r>
      <w:r w:rsidRPr="009635B3">
        <w:rPr>
          <w:rFonts w:asciiTheme="minorHAnsi" w:hAnsiTheme="minorHAnsi" w:cstheme="minorHAnsi"/>
          <w:spacing w:val="-15"/>
          <w:sz w:val="24"/>
          <w:szCs w:val="24"/>
        </w:rPr>
        <w:t xml:space="preserve"> </w:t>
      </w:r>
      <w:r w:rsidR="009635B3" w:rsidRPr="009635B3">
        <w:rPr>
          <w:rFonts w:asciiTheme="minorHAnsi" w:hAnsiTheme="minorHAnsi" w:cstheme="minorHAnsi"/>
          <w:sz w:val="24"/>
          <w:szCs w:val="24"/>
        </w:rPr>
        <w:t>environment.</w:t>
      </w:r>
    </w:p>
    <w:p w14:paraId="432AB11A"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Any special needs and how they impact at all levels (child and</w:t>
      </w:r>
      <w:r w:rsidRPr="009635B3">
        <w:rPr>
          <w:rFonts w:asciiTheme="minorHAnsi" w:hAnsiTheme="minorHAnsi" w:cstheme="minorHAnsi"/>
          <w:spacing w:val="-14"/>
          <w:sz w:val="24"/>
          <w:szCs w:val="24"/>
        </w:rPr>
        <w:t xml:space="preserve"> </w:t>
      </w:r>
      <w:r w:rsidRPr="009635B3">
        <w:rPr>
          <w:rFonts w:asciiTheme="minorHAnsi" w:hAnsiTheme="minorHAnsi" w:cstheme="minorHAnsi"/>
          <w:sz w:val="24"/>
          <w:szCs w:val="24"/>
        </w:rPr>
        <w:t>family</w:t>
      </w:r>
      <w:proofErr w:type="gramStart"/>
      <w:r w:rsidRPr="009635B3">
        <w:rPr>
          <w:rFonts w:asciiTheme="minorHAnsi" w:hAnsiTheme="minorHAnsi" w:cstheme="minorHAnsi"/>
          <w:sz w:val="24"/>
          <w:szCs w:val="24"/>
        </w:rPr>
        <w:t>);</w:t>
      </w:r>
      <w:proofErr w:type="gramEnd"/>
    </w:p>
    <w:p w14:paraId="57D9150D" w14:textId="77777777" w:rsidR="009840A5" w:rsidRPr="009635B3" w:rsidRDefault="00871377" w:rsidP="00164505">
      <w:pPr>
        <w:pStyle w:val="ListParagraph"/>
        <w:numPr>
          <w:ilvl w:val="0"/>
          <w:numId w:val="7"/>
        </w:numPr>
        <w:tabs>
          <w:tab w:val="left" w:pos="940"/>
          <w:tab w:val="left" w:pos="941"/>
        </w:tabs>
        <w:spacing w:line="242" w:lineRule="exact"/>
        <w:ind w:right="56"/>
        <w:rPr>
          <w:rFonts w:asciiTheme="minorHAnsi" w:hAnsiTheme="minorHAnsi" w:cstheme="minorHAnsi"/>
          <w:sz w:val="24"/>
          <w:szCs w:val="24"/>
        </w:rPr>
      </w:pPr>
      <w:r w:rsidRPr="009635B3">
        <w:rPr>
          <w:rFonts w:asciiTheme="minorHAnsi" w:hAnsiTheme="minorHAnsi" w:cstheme="minorHAnsi"/>
          <w:sz w:val="24"/>
          <w:szCs w:val="24"/>
        </w:rPr>
        <w:t>The nature of any harm and its likely impact upon the child’s health and</w:t>
      </w:r>
      <w:r w:rsidRPr="009635B3">
        <w:rPr>
          <w:rFonts w:asciiTheme="minorHAnsi" w:hAnsiTheme="minorHAnsi" w:cstheme="minorHAnsi"/>
          <w:spacing w:val="-12"/>
          <w:sz w:val="24"/>
          <w:szCs w:val="24"/>
        </w:rPr>
        <w:t xml:space="preserve"> </w:t>
      </w:r>
      <w:proofErr w:type="gramStart"/>
      <w:r w:rsidRPr="009635B3">
        <w:rPr>
          <w:rFonts w:asciiTheme="minorHAnsi" w:hAnsiTheme="minorHAnsi" w:cstheme="minorHAnsi"/>
          <w:sz w:val="24"/>
          <w:szCs w:val="24"/>
        </w:rPr>
        <w:t>development;</w:t>
      </w:r>
      <w:proofErr w:type="gramEnd"/>
    </w:p>
    <w:p w14:paraId="3E096F10"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The adequacy of parental</w:t>
      </w:r>
      <w:r w:rsidRPr="009635B3">
        <w:rPr>
          <w:rFonts w:asciiTheme="minorHAnsi" w:hAnsiTheme="minorHAnsi" w:cstheme="minorHAnsi"/>
          <w:spacing w:val="-5"/>
          <w:sz w:val="24"/>
          <w:szCs w:val="24"/>
        </w:rPr>
        <w:t xml:space="preserve"> </w:t>
      </w:r>
      <w:r w:rsidRPr="009635B3">
        <w:rPr>
          <w:rFonts w:asciiTheme="minorHAnsi" w:hAnsiTheme="minorHAnsi" w:cstheme="minorHAnsi"/>
          <w:sz w:val="24"/>
          <w:szCs w:val="24"/>
        </w:rPr>
        <w:t>care.</w:t>
      </w:r>
    </w:p>
    <w:p w14:paraId="0AF67C67" w14:textId="77777777" w:rsidR="009840A5" w:rsidRPr="009635B3" w:rsidRDefault="009840A5" w:rsidP="00164505">
      <w:pPr>
        <w:pStyle w:val="BodyText"/>
        <w:spacing w:before="11"/>
        <w:ind w:right="56"/>
        <w:rPr>
          <w:rFonts w:asciiTheme="minorHAnsi" w:hAnsiTheme="minorHAnsi" w:cstheme="minorHAnsi"/>
          <w:sz w:val="24"/>
          <w:szCs w:val="24"/>
        </w:rPr>
      </w:pPr>
    </w:p>
    <w:p w14:paraId="2D0F28C0" w14:textId="77777777" w:rsidR="009840A5" w:rsidRPr="009635B3" w:rsidRDefault="00871377" w:rsidP="00164505">
      <w:pPr>
        <w:pStyle w:val="BodyText"/>
        <w:ind w:left="220" w:right="56"/>
        <w:rPr>
          <w:rFonts w:asciiTheme="minorHAnsi" w:hAnsiTheme="minorHAnsi" w:cstheme="minorHAnsi"/>
          <w:sz w:val="24"/>
          <w:szCs w:val="24"/>
        </w:rPr>
      </w:pPr>
      <w:r w:rsidRPr="009635B3">
        <w:rPr>
          <w:rFonts w:asciiTheme="minorHAnsi" w:hAnsiTheme="minorHAnsi" w:cstheme="minorHAnsi"/>
          <w:sz w:val="24"/>
          <w:szCs w:val="24"/>
        </w:rPr>
        <w:t>More specifically, how does the following contextual information shape your professional judgement about this situation?</w:t>
      </w:r>
    </w:p>
    <w:p w14:paraId="399B2378" w14:textId="77777777" w:rsidR="009840A5" w:rsidRPr="009635B3" w:rsidRDefault="009840A5" w:rsidP="00164505">
      <w:pPr>
        <w:pStyle w:val="BodyText"/>
        <w:ind w:right="56"/>
        <w:rPr>
          <w:rFonts w:asciiTheme="minorHAnsi" w:hAnsiTheme="minorHAnsi" w:cstheme="minorHAnsi"/>
          <w:sz w:val="24"/>
          <w:szCs w:val="24"/>
        </w:rPr>
      </w:pPr>
    </w:p>
    <w:p w14:paraId="0FAC84A5" w14:textId="77777777" w:rsidR="009840A5" w:rsidRPr="009635B3" w:rsidRDefault="00871377" w:rsidP="00164505">
      <w:pPr>
        <w:pStyle w:val="ListParagraph"/>
        <w:numPr>
          <w:ilvl w:val="0"/>
          <w:numId w:val="7"/>
        </w:numPr>
        <w:tabs>
          <w:tab w:val="left" w:pos="940"/>
          <w:tab w:val="left" w:pos="941"/>
        </w:tabs>
        <w:spacing w:line="245" w:lineRule="exact"/>
        <w:ind w:right="56"/>
        <w:rPr>
          <w:rFonts w:asciiTheme="minorHAnsi" w:hAnsiTheme="minorHAnsi" w:cstheme="minorHAnsi"/>
          <w:sz w:val="24"/>
          <w:szCs w:val="24"/>
        </w:rPr>
      </w:pPr>
      <w:r w:rsidRPr="009635B3">
        <w:rPr>
          <w:rFonts w:asciiTheme="minorHAnsi" w:hAnsiTheme="minorHAnsi" w:cstheme="minorHAnsi"/>
          <w:sz w:val="24"/>
          <w:szCs w:val="24"/>
        </w:rPr>
        <w:t>Age of child (developmental stage/needs, vulnerability, abilities)?</w:t>
      </w:r>
    </w:p>
    <w:p w14:paraId="68695D72" w14:textId="77777777" w:rsidR="009840A5" w:rsidRPr="009635B3" w:rsidRDefault="00871377" w:rsidP="00164505">
      <w:pPr>
        <w:pStyle w:val="ListParagraph"/>
        <w:numPr>
          <w:ilvl w:val="0"/>
          <w:numId w:val="7"/>
        </w:numPr>
        <w:tabs>
          <w:tab w:val="left" w:pos="941"/>
        </w:tabs>
        <w:spacing w:before="2" w:line="237" w:lineRule="auto"/>
        <w:ind w:right="56"/>
        <w:jc w:val="both"/>
        <w:rPr>
          <w:rFonts w:asciiTheme="minorHAnsi" w:hAnsiTheme="minorHAnsi" w:cstheme="minorHAnsi"/>
          <w:sz w:val="24"/>
          <w:szCs w:val="24"/>
        </w:rPr>
      </w:pPr>
      <w:r w:rsidRPr="009635B3">
        <w:rPr>
          <w:rFonts w:asciiTheme="minorHAnsi" w:hAnsiTheme="minorHAnsi" w:cstheme="minorHAnsi"/>
          <w:sz w:val="24"/>
          <w:szCs w:val="24"/>
        </w:rPr>
        <w:t xml:space="preserve">The ‘act(s)’ described or referred to – what is being described? Possible criminal act or investigation required? (10 is the age of criminal responsibility – </w:t>
      </w:r>
      <w:proofErr w:type="gramStart"/>
      <w:r w:rsidRPr="009635B3">
        <w:rPr>
          <w:rFonts w:asciiTheme="minorHAnsi" w:hAnsiTheme="minorHAnsi" w:cstheme="minorHAnsi"/>
          <w:sz w:val="24"/>
          <w:szCs w:val="24"/>
        </w:rPr>
        <w:t>e.g.</w:t>
      </w:r>
      <w:proofErr w:type="gramEnd"/>
      <w:r w:rsidRPr="009635B3">
        <w:rPr>
          <w:rFonts w:asciiTheme="minorHAnsi" w:hAnsiTheme="minorHAnsi" w:cstheme="minorHAnsi"/>
          <w:sz w:val="24"/>
          <w:szCs w:val="24"/>
        </w:rPr>
        <w:t xml:space="preserve"> if the concern relates to the actions of one child against another)</w:t>
      </w:r>
    </w:p>
    <w:p w14:paraId="2D32BE66" w14:textId="77777777" w:rsidR="009840A5" w:rsidRPr="009635B3" w:rsidRDefault="00871377" w:rsidP="00164505">
      <w:pPr>
        <w:pStyle w:val="ListParagraph"/>
        <w:numPr>
          <w:ilvl w:val="0"/>
          <w:numId w:val="7"/>
        </w:numPr>
        <w:tabs>
          <w:tab w:val="left" w:pos="940"/>
          <w:tab w:val="left" w:pos="941"/>
        </w:tabs>
        <w:spacing w:before="3"/>
        <w:ind w:right="56"/>
        <w:rPr>
          <w:rFonts w:asciiTheme="minorHAnsi" w:hAnsiTheme="minorHAnsi" w:cstheme="minorHAnsi"/>
          <w:sz w:val="24"/>
          <w:szCs w:val="24"/>
        </w:rPr>
      </w:pPr>
      <w:r w:rsidRPr="009635B3">
        <w:rPr>
          <w:rFonts w:asciiTheme="minorHAnsi" w:hAnsiTheme="minorHAnsi" w:cstheme="minorHAnsi"/>
          <w:sz w:val="24"/>
          <w:szCs w:val="24"/>
        </w:rPr>
        <w:t>Severity of</w:t>
      </w:r>
      <w:r w:rsidRPr="009635B3">
        <w:rPr>
          <w:rFonts w:asciiTheme="minorHAnsi" w:hAnsiTheme="minorHAnsi" w:cstheme="minorHAnsi"/>
          <w:spacing w:val="-2"/>
          <w:sz w:val="24"/>
          <w:szCs w:val="24"/>
        </w:rPr>
        <w:t xml:space="preserve"> </w:t>
      </w:r>
      <w:r w:rsidRPr="009635B3">
        <w:rPr>
          <w:rFonts w:asciiTheme="minorHAnsi" w:hAnsiTheme="minorHAnsi" w:cstheme="minorHAnsi"/>
          <w:sz w:val="24"/>
          <w:szCs w:val="24"/>
        </w:rPr>
        <w:t>ill-treatment?</w:t>
      </w:r>
    </w:p>
    <w:p w14:paraId="0EBF1CAF" w14:textId="77777777" w:rsidR="0016450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Degree and extent of physical</w:t>
      </w:r>
      <w:r w:rsidRPr="009635B3">
        <w:rPr>
          <w:rFonts w:asciiTheme="minorHAnsi" w:hAnsiTheme="minorHAnsi" w:cstheme="minorHAnsi"/>
          <w:spacing w:val="-3"/>
          <w:sz w:val="24"/>
          <w:szCs w:val="24"/>
        </w:rPr>
        <w:t xml:space="preserve"> </w:t>
      </w:r>
      <w:r w:rsidRPr="009635B3">
        <w:rPr>
          <w:rFonts w:asciiTheme="minorHAnsi" w:hAnsiTheme="minorHAnsi" w:cstheme="minorHAnsi"/>
          <w:sz w:val="24"/>
          <w:szCs w:val="24"/>
        </w:rPr>
        <w:t>harm?</w:t>
      </w:r>
      <w:r w:rsidR="00E15171">
        <w:rPr>
          <w:rFonts w:asciiTheme="minorHAnsi" w:hAnsiTheme="minorHAnsi" w:cstheme="minorHAnsi"/>
          <w:sz w:val="24"/>
          <w:szCs w:val="24"/>
        </w:rPr>
        <w:pict w14:anchorId="086DDEC9">
          <v:shapetype id="_x0000_t202" coordsize="21600,21600" o:spt="202" path="m,l,21600r21600,l21600,xe">
            <v:stroke joinstyle="miter"/>
            <v:path gradientshapeok="t" o:connecttype="rect"/>
          </v:shapetype>
          <v:shape id="_x0000_s2064" type="#_x0000_t202" style="position:absolute;left:0;text-align:left;margin-left:456.45pt;margin-top:10.5pt;width:107.45pt;height:67.35pt;z-index:251663872;mso-position-horizontal-relative:page;mso-position-vertical-relative:text" filled="f" stroked="f">
            <v:textbox style="mso-next-textbox:#_x0000_s2064" inset="0,0,0,0">
              <w:txbxContent>
                <w:p w14:paraId="28EF9829" w14:textId="77777777" w:rsidR="005302EA" w:rsidRDefault="005302EA">
                  <w:pPr>
                    <w:pStyle w:val="BodyText"/>
                  </w:pPr>
                </w:p>
              </w:txbxContent>
            </v:textbox>
            <w10:wrap anchorx="page"/>
          </v:shape>
        </w:pict>
      </w:r>
    </w:p>
    <w:p w14:paraId="54BC1FF1"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Duration and</w:t>
      </w:r>
      <w:r w:rsidRPr="009635B3">
        <w:rPr>
          <w:rFonts w:asciiTheme="minorHAnsi" w:hAnsiTheme="minorHAnsi" w:cstheme="minorHAnsi"/>
          <w:spacing w:val="-1"/>
          <w:sz w:val="24"/>
          <w:szCs w:val="24"/>
        </w:rPr>
        <w:t xml:space="preserve"> </w:t>
      </w:r>
      <w:r w:rsidRPr="009635B3">
        <w:rPr>
          <w:rFonts w:asciiTheme="minorHAnsi" w:hAnsiTheme="minorHAnsi" w:cstheme="minorHAnsi"/>
          <w:sz w:val="24"/>
          <w:szCs w:val="24"/>
        </w:rPr>
        <w:t>frequency?</w:t>
      </w:r>
    </w:p>
    <w:p w14:paraId="50224D7F" w14:textId="77777777" w:rsidR="009840A5" w:rsidRPr="009635B3" w:rsidRDefault="00871377" w:rsidP="00164505">
      <w:pPr>
        <w:pStyle w:val="ListParagraph"/>
        <w:numPr>
          <w:ilvl w:val="0"/>
          <w:numId w:val="7"/>
        </w:numPr>
        <w:tabs>
          <w:tab w:val="left" w:pos="940"/>
          <w:tab w:val="left" w:pos="941"/>
        </w:tabs>
        <w:spacing w:line="242" w:lineRule="exact"/>
        <w:ind w:right="56"/>
        <w:rPr>
          <w:rFonts w:asciiTheme="minorHAnsi" w:hAnsiTheme="minorHAnsi" w:cstheme="minorHAnsi"/>
          <w:sz w:val="24"/>
          <w:szCs w:val="24"/>
        </w:rPr>
      </w:pPr>
      <w:r w:rsidRPr="009635B3">
        <w:rPr>
          <w:rFonts w:asciiTheme="minorHAnsi" w:hAnsiTheme="minorHAnsi" w:cstheme="minorHAnsi"/>
          <w:sz w:val="24"/>
          <w:szCs w:val="24"/>
        </w:rPr>
        <w:t>Extent and degree of</w:t>
      </w:r>
      <w:r w:rsidRPr="009635B3">
        <w:rPr>
          <w:rFonts w:asciiTheme="minorHAnsi" w:hAnsiTheme="minorHAnsi" w:cstheme="minorHAnsi"/>
          <w:spacing w:val="2"/>
          <w:sz w:val="24"/>
          <w:szCs w:val="24"/>
        </w:rPr>
        <w:t xml:space="preserve"> </w:t>
      </w:r>
      <w:r w:rsidRPr="009635B3">
        <w:rPr>
          <w:rFonts w:asciiTheme="minorHAnsi" w:hAnsiTheme="minorHAnsi" w:cstheme="minorHAnsi"/>
          <w:sz w:val="24"/>
          <w:szCs w:val="24"/>
        </w:rPr>
        <w:t>premeditation?</w:t>
      </w:r>
    </w:p>
    <w:p w14:paraId="4F03DF05" w14:textId="77777777" w:rsidR="009840A5" w:rsidRPr="009635B3" w:rsidRDefault="00871377" w:rsidP="00164505">
      <w:pPr>
        <w:pStyle w:val="ListParagraph"/>
        <w:tabs>
          <w:tab w:val="left" w:pos="940"/>
          <w:tab w:val="left" w:pos="941"/>
        </w:tabs>
        <w:spacing w:line="242" w:lineRule="exact"/>
        <w:ind w:right="56" w:firstLine="0"/>
        <w:rPr>
          <w:rFonts w:asciiTheme="minorHAnsi" w:hAnsiTheme="minorHAnsi" w:cstheme="minorHAnsi"/>
          <w:sz w:val="24"/>
          <w:szCs w:val="24"/>
        </w:rPr>
      </w:pPr>
      <w:r w:rsidRPr="009635B3">
        <w:rPr>
          <w:rFonts w:asciiTheme="minorHAnsi" w:hAnsiTheme="minorHAnsi" w:cstheme="minorHAnsi"/>
          <w:sz w:val="24"/>
          <w:szCs w:val="24"/>
        </w:rPr>
        <w:t>Degree of threat or coercion?</w:t>
      </w:r>
    </w:p>
    <w:p w14:paraId="628FB382"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Immediate</w:t>
      </w:r>
      <w:r w:rsidRPr="009635B3">
        <w:rPr>
          <w:rFonts w:asciiTheme="minorHAnsi" w:hAnsiTheme="minorHAnsi" w:cstheme="minorHAnsi"/>
          <w:spacing w:val="-2"/>
          <w:sz w:val="24"/>
          <w:szCs w:val="24"/>
        </w:rPr>
        <w:t xml:space="preserve"> </w:t>
      </w:r>
      <w:r w:rsidRPr="009635B3">
        <w:rPr>
          <w:rFonts w:asciiTheme="minorHAnsi" w:hAnsiTheme="minorHAnsi" w:cstheme="minorHAnsi"/>
          <w:sz w:val="24"/>
          <w:szCs w:val="24"/>
        </w:rPr>
        <w:t>risk?</w:t>
      </w:r>
    </w:p>
    <w:p w14:paraId="3DE66342"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Nature of risk and evidence of risk – when and how is the child at</w:t>
      </w:r>
      <w:r w:rsidRPr="009635B3">
        <w:rPr>
          <w:rFonts w:asciiTheme="minorHAnsi" w:hAnsiTheme="minorHAnsi" w:cstheme="minorHAnsi"/>
          <w:spacing w:val="2"/>
          <w:sz w:val="24"/>
          <w:szCs w:val="24"/>
        </w:rPr>
        <w:t xml:space="preserve"> </w:t>
      </w:r>
      <w:r w:rsidRPr="009635B3">
        <w:rPr>
          <w:rFonts w:asciiTheme="minorHAnsi" w:hAnsiTheme="minorHAnsi" w:cstheme="minorHAnsi"/>
          <w:sz w:val="24"/>
          <w:szCs w:val="24"/>
        </w:rPr>
        <w:t>risk?</w:t>
      </w:r>
    </w:p>
    <w:p w14:paraId="4A7ABD6F"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Impact upon the child’s health and</w:t>
      </w:r>
      <w:r w:rsidRPr="009635B3">
        <w:rPr>
          <w:rFonts w:asciiTheme="minorHAnsi" w:hAnsiTheme="minorHAnsi" w:cstheme="minorHAnsi"/>
          <w:spacing w:val="-3"/>
          <w:sz w:val="24"/>
          <w:szCs w:val="24"/>
        </w:rPr>
        <w:t xml:space="preserve"> </w:t>
      </w:r>
      <w:r w:rsidRPr="009635B3">
        <w:rPr>
          <w:rFonts w:asciiTheme="minorHAnsi" w:hAnsiTheme="minorHAnsi" w:cstheme="minorHAnsi"/>
          <w:sz w:val="24"/>
          <w:szCs w:val="24"/>
        </w:rPr>
        <w:t>development?</w:t>
      </w:r>
    </w:p>
    <w:p w14:paraId="5EEAE9CD" w14:textId="410C34C9" w:rsidR="00164505" w:rsidRPr="009635B3" w:rsidRDefault="00871377" w:rsidP="009635B3">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What am I being asked to do and what am I required to do in response to this</w:t>
      </w:r>
      <w:r w:rsidRPr="009635B3">
        <w:rPr>
          <w:rFonts w:asciiTheme="minorHAnsi" w:hAnsiTheme="minorHAnsi" w:cstheme="minorHAnsi"/>
          <w:spacing w:val="-13"/>
          <w:sz w:val="24"/>
          <w:szCs w:val="24"/>
        </w:rPr>
        <w:t xml:space="preserve"> </w:t>
      </w:r>
      <w:r w:rsidRPr="009635B3">
        <w:rPr>
          <w:rFonts w:asciiTheme="minorHAnsi" w:hAnsiTheme="minorHAnsi" w:cstheme="minorHAnsi"/>
          <w:sz w:val="24"/>
          <w:szCs w:val="24"/>
        </w:rPr>
        <w:t>information?</w:t>
      </w:r>
    </w:p>
    <w:p w14:paraId="7518362F" w14:textId="77777777" w:rsidR="00164505" w:rsidRPr="009635B3" w:rsidRDefault="00164505" w:rsidP="00164505">
      <w:pPr>
        <w:pStyle w:val="Heading3"/>
        <w:spacing w:before="1"/>
        <w:ind w:right="56"/>
        <w:jc w:val="both"/>
        <w:rPr>
          <w:rFonts w:asciiTheme="minorHAnsi" w:hAnsiTheme="minorHAnsi" w:cstheme="minorHAnsi"/>
          <w:sz w:val="24"/>
          <w:szCs w:val="24"/>
        </w:rPr>
      </w:pPr>
    </w:p>
    <w:p w14:paraId="3CE3ABAD" w14:textId="77777777" w:rsidR="00164505" w:rsidRPr="009635B3" w:rsidRDefault="00164505" w:rsidP="00164505">
      <w:pPr>
        <w:pStyle w:val="Heading3"/>
        <w:spacing w:before="1"/>
        <w:ind w:right="56"/>
        <w:jc w:val="both"/>
        <w:rPr>
          <w:rFonts w:asciiTheme="minorHAnsi" w:hAnsiTheme="minorHAnsi" w:cstheme="minorHAnsi"/>
          <w:sz w:val="24"/>
          <w:szCs w:val="24"/>
        </w:rPr>
      </w:pPr>
    </w:p>
    <w:p w14:paraId="053DD668" w14:textId="77777777" w:rsidR="009840A5" w:rsidRPr="009635B3" w:rsidRDefault="00871377" w:rsidP="00164505">
      <w:pPr>
        <w:pStyle w:val="Heading3"/>
        <w:spacing w:before="1"/>
        <w:ind w:right="56"/>
        <w:jc w:val="both"/>
        <w:rPr>
          <w:rFonts w:asciiTheme="minorHAnsi" w:hAnsiTheme="minorHAnsi" w:cstheme="minorHAnsi"/>
          <w:sz w:val="24"/>
          <w:szCs w:val="24"/>
        </w:rPr>
      </w:pPr>
      <w:r w:rsidRPr="009635B3">
        <w:rPr>
          <w:rFonts w:asciiTheme="minorHAnsi" w:hAnsiTheme="minorHAnsi" w:cstheme="minorHAnsi"/>
          <w:sz w:val="24"/>
          <w:szCs w:val="24"/>
        </w:rPr>
        <w:t>Safeguarding Adults at Risk (18yrs and over)</w:t>
      </w:r>
    </w:p>
    <w:p w14:paraId="3056FCFE" w14:textId="2ADD00DE" w:rsidR="009840A5" w:rsidRPr="009635B3" w:rsidRDefault="00871377" w:rsidP="00164505">
      <w:pPr>
        <w:pStyle w:val="BodyText"/>
        <w:spacing w:before="2"/>
        <w:ind w:left="220" w:right="56"/>
        <w:jc w:val="both"/>
        <w:rPr>
          <w:rFonts w:asciiTheme="minorHAnsi" w:hAnsiTheme="minorHAnsi" w:cstheme="minorHAnsi"/>
          <w:sz w:val="24"/>
          <w:szCs w:val="24"/>
        </w:rPr>
      </w:pPr>
      <w:r w:rsidRPr="009635B3">
        <w:rPr>
          <w:rFonts w:asciiTheme="minorHAnsi" w:hAnsiTheme="minorHAnsi" w:cstheme="minorHAnsi"/>
          <w:sz w:val="24"/>
          <w:szCs w:val="24"/>
        </w:rPr>
        <w:t xml:space="preserve">The term ‘vulnerable adult’ which originated from previous adult protection guidance ‘No Secrets- </w:t>
      </w:r>
      <w:proofErr w:type="spellStart"/>
      <w:r w:rsidRPr="009635B3">
        <w:rPr>
          <w:rFonts w:asciiTheme="minorHAnsi" w:hAnsiTheme="minorHAnsi" w:cstheme="minorHAnsi"/>
          <w:sz w:val="24"/>
          <w:szCs w:val="24"/>
        </w:rPr>
        <w:t>DoH</w:t>
      </w:r>
      <w:proofErr w:type="spellEnd"/>
      <w:r w:rsidRPr="009635B3">
        <w:rPr>
          <w:rFonts w:asciiTheme="minorHAnsi" w:hAnsiTheme="minorHAnsi" w:cstheme="minorHAnsi"/>
          <w:sz w:val="24"/>
          <w:szCs w:val="24"/>
        </w:rPr>
        <w:t xml:space="preserve"> 2000’ has been replaced by the term ‘Adults at Risk of abuse or neglect’ in the Care Act 2104. Both terms are interchangeable and mean the same. These two terms are now used by a host of different agencies. They mean the same and are</w:t>
      </w:r>
      <w:r w:rsidRPr="009635B3">
        <w:rPr>
          <w:rFonts w:asciiTheme="minorHAnsi" w:hAnsiTheme="minorHAnsi" w:cstheme="minorHAnsi"/>
          <w:spacing w:val="-9"/>
          <w:sz w:val="24"/>
          <w:szCs w:val="24"/>
        </w:rPr>
        <w:t xml:space="preserve"> </w:t>
      </w:r>
      <w:r w:rsidRPr="009635B3">
        <w:rPr>
          <w:rFonts w:asciiTheme="minorHAnsi" w:hAnsiTheme="minorHAnsi" w:cstheme="minorHAnsi"/>
          <w:sz w:val="24"/>
          <w:szCs w:val="24"/>
        </w:rPr>
        <w:t>inter-changeable.</w:t>
      </w:r>
    </w:p>
    <w:p w14:paraId="1434725E" w14:textId="77777777" w:rsidR="00871377" w:rsidRPr="009635B3" w:rsidRDefault="00871377" w:rsidP="00164505">
      <w:pPr>
        <w:pStyle w:val="BodyText"/>
        <w:ind w:left="220" w:right="56"/>
        <w:jc w:val="both"/>
        <w:rPr>
          <w:rFonts w:asciiTheme="minorHAnsi" w:hAnsiTheme="minorHAnsi" w:cstheme="minorHAnsi"/>
          <w:sz w:val="24"/>
          <w:szCs w:val="24"/>
        </w:rPr>
      </w:pPr>
    </w:p>
    <w:p w14:paraId="3B144EAD" w14:textId="77777777" w:rsidR="009840A5" w:rsidRPr="009635B3" w:rsidRDefault="00871377" w:rsidP="00164505">
      <w:pPr>
        <w:pStyle w:val="BodyText"/>
        <w:ind w:left="220" w:right="56"/>
        <w:jc w:val="both"/>
        <w:rPr>
          <w:rFonts w:asciiTheme="minorHAnsi" w:hAnsiTheme="minorHAnsi" w:cstheme="minorHAnsi"/>
          <w:sz w:val="24"/>
          <w:szCs w:val="24"/>
        </w:rPr>
      </w:pPr>
      <w:r w:rsidRPr="009635B3">
        <w:rPr>
          <w:rFonts w:asciiTheme="minorHAnsi" w:hAnsiTheme="minorHAnsi" w:cstheme="minorHAnsi"/>
          <w:sz w:val="24"/>
          <w:szCs w:val="24"/>
        </w:rPr>
        <w:t>“Adult safeguarding” is the process of protecting adults with ‘care and support needs’ from abuse or neglect. It is an important part of what many public services do, and a key responsibility of local authorities. (Care Act 2014).</w:t>
      </w:r>
    </w:p>
    <w:p w14:paraId="151B041D" w14:textId="77777777" w:rsidR="009840A5" w:rsidRPr="009635B3" w:rsidRDefault="009840A5" w:rsidP="00164505">
      <w:pPr>
        <w:pStyle w:val="BodyText"/>
        <w:ind w:right="56"/>
        <w:rPr>
          <w:rFonts w:asciiTheme="minorHAnsi" w:hAnsiTheme="minorHAnsi" w:cstheme="minorHAnsi"/>
          <w:sz w:val="24"/>
          <w:szCs w:val="24"/>
        </w:rPr>
      </w:pPr>
    </w:p>
    <w:p w14:paraId="48798807" w14:textId="77777777" w:rsidR="009840A5" w:rsidRPr="009635B3" w:rsidRDefault="00871377" w:rsidP="00164505">
      <w:pPr>
        <w:pStyle w:val="BodyText"/>
        <w:ind w:left="220" w:right="56"/>
        <w:rPr>
          <w:rFonts w:asciiTheme="minorHAnsi" w:hAnsiTheme="minorHAnsi" w:cstheme="minorHAnsi"/>
          <w:sz w:val="24"/>
          <w:szCs w:val="24"/>
        </w:rPr>
      </w:pPr>
      <w:r w:rsidRPr="009635B3">
        <w:rPr>
          <w:rFonts w:asciiTheme="minorHAnsi" w:hAnsiTheme="minorHAnsi" w:cstheme="minorHAnsi"/>
          <w:sz w:val="24"/>
          <w:szCs w:val="24"/>
        </w:rPr>
        <w:t>The aims of adult safeguarding are to:</w:t>
      </w:r>
    </w:p>
    <w:p w14:paraId="796456EC" w14:textId="724F51CB" w:rsidR="009840A5" w:rsidRPr="009635B3" w:rsidRDefault="00871377" w:rsidP="00164505">
      <w:pPr>
        <w:pStyle w:val="ListParagraph"/>
        <w:numPr>
          <w:ilvl w:val="0"/>
          <w:numId w:val="7"/>
        </w:numPr>
        <w:tabs>
          <w:tab w:val="left" w:pos="940"/>
          <w:tab w:val="left" w:pos="941"/>
        </w:tabs>
        <w:spacing w:before="1" w:line="245" w:lineRule="exact"/>
        <w:ind w:right="56"/>
        <w:rPr>
          <w:rFonts w:asciiTheme="minorHAnsi" w:hAnsiTheme="minorHAnsi" w:cstheme="minorHAnsi"/>
          <w:sz w:val="24"/>
          <w:szCs w:val="24"/>
        </w:rPr>
      </w:pPr>
      <w:r w:rsidRPr="009635B3">
        <w:rPr>
          <w:rFonts w:asciiTheme="minorHAnsi" w:hAnsiTheme="minorHAnsi" w:cstheme="minorHAnsi"/>
          <w:sz w:val="24"/>
          <w:szCs w:val="24"/>
        </w:rPr>
        <w:t>stop abuse or neglect wherever</w:t>
      </w:r>
      <w:r w:rsidRPr="009635B3">
        <w:rPr>
          <w:rFonts w:asciiTheme="minorHAnsi" w:hAnsiTheme="minorHAnsi" w:cstheme="minorHAnsi"/>
          <w:spacing w:val="1"/>
          <w:sz w:val="24"/>
          <w:szCs w:val="24"/>
        </w:rPr>
        <w:t xml:space="preserve"> </w:t>
      </w:r>
      <w:r w:rsidR="009635B3" w:rsidRPr="009635B3">
        <w:rPr>
          <w:rFonts w:asciiTheme="minorHAnsi" w:hAnsiTheme="minorHAnsi" w:cstheme="minorHAnsi"/>
          <w:sz w:val="24"/>
          <w:szCs w:val="24"/>
        </w:rPr>
        <w:t>possible.</w:t>
      </w:r>
    </w:p>
    <w:p w14:paraId="19678888" w14:textId="615DB6BA"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prevent harm and reduce the risk of abuse or neglect to adults with care and support</w:t>
      </w:r>
      <w:r w:rsidRPr="009635B3">
        <w:rPr>
          <w:rFonts w:asciiTheme="minorHAnsi" w:hAnsiTheme="minorHAnsi" w:cstheme="minorHAnsi"/>
          <w:spacing w:val="-12"/>
          <w:sz w:val="24"/>
          <w:szCs w:val="24"/>
        </w:rPr>
        <w:t xml:space="preserve"> </w:t>
      </w:r>
      <w:r w:rsidR="009635B3" w:rsidRPr="009635B3">
        <w:rPr>
          <w:rFonts w:asciiTheme="minorHAnsi" w:hAnsiTheme="minorHAnsi" w:cstheme="minorHAnsi"/>
          <w:sz w:val="24"/>
          <w:szCs w:val="24"/>
        </w:rPr>
        <w:t>needs.</w:t>
      </w:r>
    </w:p>
    <w:p w14:paraId="33ED995B" w14:textId="560CC2D6" w:rsidR="009840A5" w:rsidRPr="009635B3" w:rsidRDefault="00871377" w:rsidP="00164505">
      <w:pPr>
        <w:pStyle w:val="ListParagraph"/>
        <w:numPr>
          <w:ilvl w:val="0"/>
          <w:numId w:val="7"/>
        </w:numPr>
        <w:tabs>
          <w:tab w:val="left" w:pos="940"/>
          <w:tab w:val="left" w:pos="941"/>
        </w:tabs>
        <w:spacing w:before="3" w:line="235" w:lineRule="auto"/>
        <w:ind w:right="56"/>
        <w:rPr>
          <w:rFonts w:asciiTheme="minorHAnsi" w:hAnsiTheme="minorHAnsi" w:cstheme="minorHAnsi"/>
          <w:sz w:val="24"/>
          <w:szCs w:val="24"/>
        </w:rPr>
      </w:pPr>
      <w:r w:rsidRPr="009635B3">
        <w:rPr>
          <w:rFonts w:asciiTheme="minorHAnsi" w:hAnsiTheme="minorHAnsi" w:cstheme="minorHAnsi"/>
          <w:sz w:val="24"/>
          <w:szCs w:val="24"/>
        </w:rPr>
        <w:t>safeguard adults in a way that supports them in making choices and having control about how they want to</w:t>
      </w:r>
      <w:r w:rsidRPr="009635B3">
        <w:rPr>
          <w:rFonts w:asciiTheme="minorHAnsi" w:hAnsiTheme="minorHAnsi" w:cstheme="minorHAnsi"/>
          <w:spacing w:val="-3"/>
          <w:sz w:val="24"/>
          <w:szCs w:val="24"/>
        </w:rPr>
        <w:t xml:space="preserve"> </w:t>
      </w:r>
      <w:r w:rsidR="009635B3" w:rsidRPr="009635B3">
        <w:rPr>
          <w:rFonts w:asciiTheme="minorHAnsi" w:hAnsiTheme="minorHAnsi" w:cstheme="minorHAnsi"/>
          <w:sz w:val="24"/>
          <w:szCs w:val="24"/>
        </w:rPr>
        <w:t>live.</w:t>
      </w:r>
    </w:p>
    <w:p w14:paraId="3D210AA1" w14:textId="0603FA68" w:rsidR="009840A5" w:rsidRPr="009635B3" w:rsidRDefault="00871377" w:rsidP="00164505">
      <w:pPr>
        <w:pStyle w:val="ListParagraph"/>
        <w:numPr>
          <w:ilvl w:val="0"/>
          <w:numId w:val="7"/>
        </w:numPr>
        <w:tabs>
          <w:tab w:val="left" w:pos="940"/>
          <w:tab w:val="left" w:pos="941"/>
        </w:tabs>
        <w:spacing w:before="3" w:line="245" w:lineRule="exact"/>
        <w:ind w:right="56"/>
        <w:rPr>
          <w:rFonts w:asciiTheme="minorHAnsi" w:hAnsiTheme="minorHAnsi" w:cstheme="minorHAnsi"/>
          <w:sz w:val="24"/>
          <w:szCs w:val="24"/>
        </w:rPr>
      </w:pPr>
      <w:r w:rsidRPr="009635B3">
        <w:rPr>
          <w:rFonts w:asciiTheme="minorHAnsi" w:hAnsiTheme="minorHAnsi" w:cstheme="minorHAnsi"/>
          <w:sz w:val="24"/>
          <w:szCs w:val="24"/>
        </w:rPr>
        <w:t>promote an approach that concentrates on improving life for the adults</w:t>
      </w:r>
      <w:r w:rsidRPr="009635B3">
        <w:rPr>
          <w:rFonts w:asciiTheme="minorHAnsi" w:hAnsiTheme="minorHAnsi" w:cstheme="minorHAnsi"/>
          <w:spacing w:val="-8"/>
          <w:sz w:val="24"/>
          <w:szCs w:val="24"/>
        </w:rPr>
        <w:t xml:space="preserve"> </w:t>
      </w:r>
      <w:r w:rsidR="009635B3" w:rsidRPr="009635B3">
        <w:rPr>
          <w:rFonts w:asciiTheme="minorHAnsi" w:hAnsiTheme="minorHAnsi" w:cstheme="minorHAnsi"/>
          <w:sz w:val="24"/>
          <w:szCs w:val="24"/>
        </w:rPr>
        <w:t>concerned.</w:t>
      </w:r>
    </w:p>
    <w:p w14:paraId="37A1A2C6" w14:textId="29293CD2" w:rsidR="009840A5" w:rsidRPr="009635B3" w:rsidRDefault="00871377" w:rsidP="00164505">
      <w:pPr>
        <w:pStyle w:val="ListParagraph"/>
        <w:numPr>
          <w:ilvl w:val="0"/>
          <w:numId w:val="7"/>
        </w:numPr>
        <w:tabs>
          <w:tab w:val="left" w:pos="940"/>
          <w:tab w:val="left" w:pos="941"/>
        </w:tabs>
        <w:spacing w:before="4" w:line="235" w:lineRule="auto"/>
        <w:ind w:right="56"/>
        <w:rPr>
          <w:rFonts w:asciiTheme="minorHAnsi" w:hAnsiTheme="minorHAnsi" w:cstheme="minorHAnsi"/>
          <w:sz w:val="24"/>
          <w:szCs w:val="24"/>
        </w:rPr>
      </w:pPr>
      <w:r w:rsidRPr="009635B3">
        <w:rPr>
          <w:rFonts w:asciiTheme="minorHAnsi" w:hAnsiTheme="minorHAnsi" w:cstheme="minorHAnsi"/>
          <w:sz w:val="24"/>
          <w:szCs w:val="24"/>
        </w:rPr>
        <w:t xml:space="preserve">raise public awareness so that </w:t>
      </w:r>
      <w:proofErr w:type="gramStart"/>
      <w:r w:rsidRPr="009635B3">
        <w:rPr>
          <w:rFonts w:asciiTheme="minorHAnsi" w:hAnsiTheme="minorHAnsi" w:cstheme="minorHAnsi"/>
          <w:sz w:val="24"/>
          <w:szCs w:val="24"/>
        </w:rPr>
        <w:t>communities as a whole, alongside</w:t>
      </w:r>
      <w:proofErr w:type="gramEnd"/>
      <w:r w:rsidRPr="009635B3">
        <w:rPr>
          <w:rFonts w:asciiTheme="minorHAnsi" w:hAnsiTheme="minorHAnsi" w:cstheme="minorHAnsi"/>
          <w:sz w:val="24"/>
          <w:szCs w:val="24"/>
        </w:rPr>
        <w:t xml:space="preserve"> professionals, play their part in preventing, identifying and responding to abuse and</w:t>
      </w:r>
      <w:r w:rsidRPr="009635B3">
        <w:rPr>
          <w:rFonts w:asciiTheme="minorHAnsi" w:hAnsiTheme="minorHAnsi" w:cstheme="minorHAnsi"/>
          <w:spacing w:val="-7"/>
          <w:sz w:val="24"/>
          <w:szCs w:val="24"/>
        </w:rPr>
        <w:t xml:space="preserve"> </w:t>
      </w:r>
      <w:r w:rsidR="009635B3" w:rsidRPr="009635B3">
        <w:rPr>
          <w:rFonts w:asciiTheme="minorHAnsi" w:hAnsiTheme="minorHAnsi" w:cstheme="minorHAnsi"/>
          <w:sz w:val="24"/>
          <w:szCs w:val="24"/>
        </w:rPr>
        <w:t>neglect.</w:t>
      </w:r>
    </w:p>
    <w:p w14:paraId="4EEE4911" w14:textId="77777777" w:rsidR="009840A5" w:rsidRPr="009635B3" w:rsidRDefault="00871377" w:rsidP="00164505">
      <w:pPr>
        <w:pStyle w:val="ListParagraph"/>
        <w:numPr>
          <w:ilvl w:val="0"/>
          <w:numId w:val="7"/>
        </w:numPr>
        <w:tabs>
          <w:tab w:val="left" w:pos="940"/>
          <w:tab w:val="left" w:pos="941"/>
        </w:tabs>
        <w:spacing w:before="3"/>
        <w:ind w:right="56"/>
        <w:rPr>
          <w:rFonts w:asciiTheme="minorHAnsi" w:hAnsiTheme="minorHAnsi" w:cstheme="minorHAnsi"/>
          <w:sz w:val="24"/>
          <w:szCs w:val="24"/>
        </w:rPr>
      </w:pPr>
      <w:r w:rsidRPr="009635B3">
        <w:rPr>
          <w:rFonts w:asciiTheme="minorHAnsi" w:hAnsiTheme="minorHAnsi" w:cstheme="minorHAnsi"/>
          <w:sz w:val="24"/>
          <w:szCs w:val="24"/>
        </w:rPr>
        <w:t>provide information and support in accessible ways to help people understand</w:t>
      </w:r>
      <w:r w:rsidRPr="009635B3">
        <w:rPr>
          <w:rFonts w:asciiTheme="minorHAnsi" w:hAnsiTheme="minorHAnsi" w:cstheme="minorHAnsi"/>
          <w:spacing w:val="-5"/>
          <w:sz w:val="24"/>
          <w:szCs w:val="24"/>
        </w:rPr>
        <w:t xml:space="preserve"> </w:t>
      </w:r>
      <w:r w:rsidRPr="009635B3">
        <w:rPr>
          <w:rFonts w:asciiTheme="minorHAnsi" w:hAnsiTheme="minorHAnsi" w:cstheme="minorHAnsi"/>
          <w:sz w:val="24"/>
          <w:szCs w:val="24"/>
        </w:rPr>
        <w:t>the</w:t>
      </w:r>
    </w:p>
    <w:p w14:paraId="2675E16D" w14:textId="77777777" w:rsidR="009840A5" w:rsidRPr="009635B3" w:rsidRDefault="00871377" w:rsidP="00164505">
      <w:pPr>
        <w:pStyle w:val="ListParagraph"/>
        <w:numPr>
          <w:ilvl w:val="0"/>
          <w:numId w:val="7"/>
        </w:numPr>
        <w:tabs>
          <w:tab w:val="left" w:pos="940"/>
          <w:tab w:val="left" w:pos="941"/>
        </w:tabs>
        <w:spacing w:line="240" w:lineRule="auto"/>
        <w:ind w:right="56"/>
        <w:rPr>
          <w:rFonts w:asciiTheme="minorHAnsi" w:hAnsiTheme="minorHAnsi" w:cstheme="minorHAnsi"/>
          <w:sz w:val="24"/>
          <w:szCs w:val="24"/>
        </w:rPr>
      </w:pPr>
      <w:r w:rsidRPr="009635B3">
        <w:rPr>
          <w:rFonts w:asciiTheme="minorHAnsi" w:hAnsiTheme="minorHAnsi" w:cstheme="minorHAnsi"/>
          <w:sz w:val="24"/>
          <w:szCs w:val="24"/>
        </w:rPr>
        <w:t>different types of abuse, how to stay safe and what to do to raise a concern about the safety or well-being of an adult;</w:t>
      </w:r>
      <w:r w:rsidRPr="009635B3">
        <w:rPr>
          <w:rFonts w:asciiTheme="minorHAnsi" w:hAnsiTheme="minorHAnsi" w:cstheme="minorHAnsi"/>
          <w:spacing w:val="1"/>
          <w:sz w:val="24"/>
          <w:szCs w:val="24"/>
        </w:rPr>
        <w:t xml:space="preserve"> </w:t>
      </w:r>
      <w:r w:rsidRPr="009635B3">
        <w:rPr>
          <w:rFonts w:asciiTheme="minorHAnsi" w:hAnsiTheme="minorHAnsi" w:cstheme="minorHAnsi"/>
          <w:sz w:val="24"/>
          <w:szCs w:val="24"/>
        </w:rPr>
        <w:t>and</w:t>
      </w:r>
    </w:p>
    <w:p w14:paraId="1355DAAF" w14:textId="77777777" w:rsidR="009840A5" w:rsidRPr="009635B3" w:rsidRDefault="00871377" w:rsidP="00164505">
      <w:pPr>
        <w:pStyle w:val="ListParagraph"/>
        <w:numPr>
          <w:ilvl w:val="0"/>
          <w:numId w:val="7"/>
        </w:numPr>
        <w:tabs>
          <w:tab w:val="left" w:pos="940"/>
          <w:tab w:val="left" w:pos="941"/>
        </w:tabs>
        <w:spacing w:line="240" w:lineRule="auto"/>
        <w:ind w:right="56"/>
        <w:rPr>
          <w:rFonts w:asciiTheme="minorHAnsi" w:hAnsiTheme="minorHAnsi" w:cstheme="minorHAnsi"/>
          <w:sz w:val="24"/>
          <w:szCs w:val="24"/>
        </w:rPr>
      </w:pPr>
      <w:r w:rsidRPr="009635B3">
        <w:rPr>
          <w:rFonts w:asciiTheme="minorHAnsi" w:hAnsiTheme="minorHAnsi" w:cstheme="minorHAnsi"/>
          <w:sz w:val="24"/>
          <w:szCs w:val="24"/>
        </w:rPr>
        <w:t>address what has caused the abuse or</w:t>
      </w:r>
      <w:r w:rsidRPr="009635B3">
        <w:rPr>
          <w:rFonts w:asciiTheme="minorHAnsi" w:hAnsiTheme="minorHAnsi" w:cstheme="minorHAnsi"/>
          <w:spacing w:val="-2"/>
          <w:sz w:val="24"/>
          <w:szCs w:val="24"/>
        </w:rPr>
        <w:t xml:space="preserve"> </w:t>
      </w:r>
      <w:r w:rsidRPr="009635B3">
        <w:rPr>
          <w:rFonts w:asciiTheme="minorHAnsi" w:hAnsiTheme="minorHAnsi" w:cstheme="minorHAnsi"/>
          <w:sz w:val="24"/>
          <w:szCs w:val="24"/>
        </w:rPr>
        <w:t>neglect</w:t>
      </w:r>
    </w:p>
    <w:p w14:paraId="5FB31502" w14:textId="77777777" w:rsidR="009840A5" w:rsidRPr="009635B3" w:rsidRDefault="009840A5" w:rsidP="00164505">
      <w:pPr>
        <w:pStyle w:val="BodyText"/>
        <w:spacing w:before="6"/>
        <w:ind w:right="56"/>
        <w:rPr>
          <w:rFonts w:asciiTheme="minorHAnsi" w:hAnsiTheme="minorHAnsi" w:cstheme="minorHAnsi"/>
          <w:sz w:val="24"/>
          <w:szCs w:val="24"/>
        </w:rPr>
      </w:pPr>
    </w:p>
    <w:p w14:paraId="7439D8B9" w14:textId="77777777" w:rsidR="009840A5" w:rsidRPr="009635B3" w:rsidRDefault="00871377" w:rsidP="00164505">
      <w:pPr>
        <w:pStyle w:val="Heading3"/>
        <w:ind w:right="56"/>
        <w:rPr>
          <w:rFonts w:asciiTheme="minorHAnsi" w:hAnsiTheme="minorHAnsi" w:cstheme="minorHAnsi"/>
          <w:sz w:val="24"/>
          <w:szCs w:val="24"/>
        </w:rPr>
      </w:pPr>
      <w:r w:rsidRPr="009635B3">
        <w:rPr>
          <w:rFonts w:asciiTheme="minorHAnsi" w:hAnsiTheme="minorHAnsi" w:cstheme="minorHAnsi"/>
          <w:sz w:val="24"/>
          <w:szCs w:val="24"/>
        </w:rPr>
        <w:t>Duty to Safeguard Adults at Risk</w:t>
      </w:r>
    </w:p>
    <w:p w14:paraId="6A3C19BB" w14:textId="77777777" w:rsidR="009840A5" w:rsidRPr="009635B3" w:rsidRDefault="00871377" w:rsidP="00164505">
      <w:pPr>
        <w:pStyle w:val="BodyText"/>
        <w:spacing w:before="3"/>
        <w:ind w:left="220" w:right="56"/>
        <w:jc w:val="both"/>
        <w:rPr>
          <w:rFonts w:asciiTheme="minorHAnsi" w:hAnsiTheme="minorHAnsi" w:cstheme="minorHAnsi"/>
          <w:sz w:val="24"/>
          <w:szCs w:val="24"/>
        </w:rPr>
      </w:pPr>
      <w:r w:rsidRPr="009635B3">
        <w:rPr>
          <w:rFonts w:asciiTheme="minorHAnsi" w:hAnsiTheme="minorHAnsi" w:cstheme="minorHAnsi"/>
          <w:sz w:val="24"/>
          <w:szCs w:val="24"/>
        </w:rPr>
        <w:t>Safeguarding is mainly aimed at people with care and support needs who may be in vulnerable circumstances and at risk of abuse or neglect by others. In these cases, local services must work together to spot those at risk and take steps to protect them”</w:t>
      </w:r>
    </w:p>
    <w:p w14:paraId="1EB403C3" w14:textId="77777777" w:rsidR="009840A5" w:rsidRPr="009635B3" w:rsidRDefault="009840A5" w:rsidP="00164505">
      <w:pPr>
        <w:pStyle w:val="BodyText"/>
        <w:spacing w:before="10"/>
        <w:ind w:right="56"/>
        <w:rPr>
          <w:rFonts w:asciiTheme="minorHAnsi" w:hAnsiTheme="minorHAnsi" w:cstheme="minorHAnsi"/>
          <w:sz w:val="24"/>
          <w:szCs w:val="24"/>
        </w:rPr>
      </w:pPr>
    </w:p>
    <w:p w14:paraId="7B0107BC" w14:textId="77777777" w:rsidR="009840A5" w:rsidRPr="009635B3" w:rsidRDefault="00871377" w:rsidP="00164505">
      <w:pPr>
        <w:pStyle w:val="BodyText"/>
        <w:spacing w:line="229" w:lineRule="exact"/>
        <w:ind w:left="220" w:right="56"/>
        <w:rPr>
          <w:rFonts w:asciiTheme="minorHAnsi" w:hAnsiTheme="minorHAnsi" w:cstheme="minorHAnsi"/>
          <w:sz w:val="24"/>
          <w:szCs w:val="24"/>
        </w:rPr>
      </w:pPr>
      <w:r w:rsidRPr="009635B3">
        <w:rPr>
          <w:rFonts w:asciiTheme="minorHAnsi" w:hAnsiTheme="minorHAnsi" w:cstheme="minorHAnsi"/>
          <w:sz w:val="24"/>
          <w:szCs w:val="24"/>
        </w:rPr>
        <w:t>The safeguarding duties apply to an adult who:</w:t>
      </w:r>
    </w:p>
    <w:p w14:paraId="7192A477" w14:textId="77777777" w:rsidR="009840A5" w:rsidRPr="009635B3" w:rsidRDefault="00871377" w:rsidP="00164505">
      <w:pPr>
        <w:pStyle w:val="ListParagraph"/>
        <w:numPr>
          <w:ilvl w:val="0"/>
          <w:numId w:val="7"/>
        </w:numPr>
        <w:tabs>
          <w:tab w:val="left" w:pos="940"/>
          <w:tab w:val="left" w:pos="941"/>
        </w:tabs>
        <w:spacing w:line="240" w:lineRule="auto"/>
        <w:ind w:right="56"/>
        <w:rPr>
          <w:rFonts w:asciiTheme="minorHAnsi" w:hAnsiTheme="minorHAnsi" w:cstheme="minorHAnsi"/>
          <w:sz w:val="24"/>
          <w:szCs w:val="24"/>
        </w:rPr>
      </w:pPr>
      <w:r w:rsidRPr="009635B3">
        <w:rPr>
          <w:rFonts w:asciiTheme="minorHAnsi" w:hAnsiTheme="minorHAnsi" w:cstheme="minorHAnsi"/>
          <w:sz w:val="24"/>
          <w:szCs w:val="24"/>
        </w:rPr>
        <w:t xml:space="preserve">has </w:t>
      </w:r>
      <w:r w:rsidRPr="009635B3">
        <w:rPr>
          <w:rFonts w:asciiTheme="minorHAnsi" w:hAnsiTheme="minorHAnsi" w:cstheme="minorHAnsi"/>
          <w:b/>
          <w:sz w:val="24"/>
          <w:szCs w:val="24"/>
        </w:rPr>
        <w:t xml:space="preserve">care and support needs </w:t>
      </w:r>
      <w:r w:rsidRPr="009635B3">
        <w:rPr>
          <w:rFonts w:asciiTheme="minorHAnsi" w:hAnsiTheme="minorHAnsi" w:cstheme="minorHAnsi"/>
          <w:sz w:val="24"/>
          <w:szCs w:val="24"/>
        </w:rPr>
        <w:t>(whether or not the local authority is meeting any of those needs)</w:t>
      </w:r>
      <w:r w:rsidRPr="009635B3">
        <w:rPr>
          <w:rFonts w:asciiTheme="minorHAnsi" w:hAnsiTheme="minorHAnsi" w:cstheme="minorHAnsi"/>
          <w:spacing w:val="-1"/>
          <w:sz w:val="24"/>
          <w:szCs w:val="24"/>
        </w:rPr>
        <w:t xml:space="preserve"> </w:t>
      </w:r>
      <w:proofErr w:type="gramStart"/>
      <w:r w:rsidRPr="009635B3">
        <w:rPr>
          <w:rFonts w:asciiTheme="minorHAnsi" w:hAnsiTheme="minorHAnsi" w:cstheme="minorHAnsi"/>
          <w:sz w:val="24"/>
          <w:szCs w:val="24"/>
        </w:rPr>
        <w:t>and;</w:t>
      </w:r>
      <w:proofErr w:type="gramEnd"/>
    </w:p>
    <w:p w14:paraId="21BC5C19" w14:textId="77777777" w:rsidR="009840A5" w:rsidRPr="009635B3" w:rsidRDefault="00871377" w:rsidP="00164505">
      <w:pPr>
        <w:pStyle w:val="ListParagraph"/>
        <w:numPr>
          <w:ilvl w:val="0"/>
          <w:numId w:val="7"/>
        </w:numPr>
        <w:tabs>
          <w:tab w:val="left" w:pos="940"/>
          <w:tab w:val="left" w:pos="941"/>
        </w:tabs>
        <w:spacing w:line="245" w:lineRule="exact"/>
        <w:ind w:right="56"/>
        <w:rPr>
          <w:rFonts w:asciiTheme="minorHAnsi" w:hAnsiTheme="minorHAnsi" w:cstheme="minorHAnsi"/>
          <w:sz w:val="24"/>
          <w:szCs w:val="24"/>
        </w:rPr>
      </w:pPr>
      <w:r w:rsidRPr="009635B3">
        <w:rPr>
          <w:rFonts w:asciiTheme="minorHAnsi" w:hAnsiTheme="minorHAnsi" w:cstheme="minorHAnsi"/>
          <w:sz w:val="24"/>
          <w:szCs w:val="24"/>
        </w:rPr>
        <w:t>is experiencing, or at risk of, abuse or neglect;</w:t>
      </w:r>
      <w:r w:rsidRPr="009635B3">
        <w:rPr>
          <w:rFonts w:asciiTheme="minorHAnsi" w:hAnsiTheme="minorHAnsi" w:cstheme="minorHAnsi"/>
          <w:spacing w:val="-2"/>
          <w:sz w:val="24"/>
          <w:szCs w:val="24"/>
        </w:rPr>
        <w:t xml:space="preserve"> </w:t>
      </w:r>
      <w:r w:rsidRPr="009635B3">
        <w:rPr>
          <w:rFonts w:asciiTheme="minorHAnsi" w:hAnsiTheme="minorHAnsi" w:cstheme="minorHAnsi"/>
          <w:sz w:val="24"/>
          <w:szCs w:val="24"/>
        </w:rPr>
        <w:t>and</w:t>
      </w:r>
    </w:p>
    <w:p w14:paraId="5225F017" w14:textId="77777777" w:rsidR="009840A5" w:rsidRPr="009635B3" w:rsidRDefault="00871377" w:rsidP="00164505">
      <w:pPr>
        <w:pStyle w:val="ListParagraph"/>
        <w:numPr>
          <w:ilvl w:val="0"/>
          <w:numId w:val="7"/>
        </w:numPr>
        <w:tabs>
          <w:tab w:val="left" w:pos="940"/>
          <w:tab w:val="left" w:pos="941"/>
        </w:tabs>
        <w:spacing w:before="4" w:line="235" w:lineRule="auto"/>
        <w:ind w:right="56"/>
        <w:rPr>
          <w:rFonts w:asciiTheme="minorHAnsi" w:hAnsiTheme="minorHAnsi" w:cstheme="minorHAnsi"/>
          <w:sz w:val="24"/>
          <w:szCs w:val="24"/>
        </w:rPr>
      </w:pPr>
      <w:proofErr w:type="gramStart"/>
      <w:r w:rsidRPr="009635B3">
        <w:rPr>
          <w:rFonts w:asciiTheme="minorHAnsi" w:hAnsiTheme="minorHAnsi" w:cstheme="minorHAnsi"/>
          <w:sz w:val="24"/>
          <w:szCs w:val="24"/>
        </w:rPr>
        <w:t>as a result of</w:t>
      </w:r>
      <w:proofErr w:type="gramEnd"/>
      <w:r w:rsidRPr="009635B3">
        <w:rPr>
          <w:rFonts w:asciiTheme="minorHAnsi" w:hAnsiTheme="minorHAnsi" w:cstheme="minorHAnsi"/>
          <w:sz w:val="24"/>
          <w:szCs w:val="24"/>
        </w:rPr>
        <w:t xml:space="preserve"> those care and support needs is unable to protect themselves from either the risk of, or the experience of abuse or</w:t>
      </w:r>
      <w:r w:rsidRPr="009635B3">
        <w:rPr>
          <w:rFonts w:asciiTheme="minorHAnsi" w:hAnsiTheme="minorHAnsi" w:cstheme="minorHAnsi"/>
          <w:spacing w:val="-1"/>
          <w:sz w:val="24"/>
          <w:szCs w:val="24"/>
        </w:rPr>
        <w:t xml:space="preserve"> </w:t>
      </w:r>
      <w:r w:rsidRPr="009635B3">
        <w:rPr>
          <w:rFonts w:asciiTheme="minorHAnsi" w:hAnsiTheme="minorHAnsi" w:cstheme="minorHAnsi"/>
          <w:sz w:val="24"/>
          <w:szCs w:val="24"/>
        </w:rPr>
        <w:t>neglect.</w:t>
      </w:r>
    </w:p>
    <w:p w14:paraId="1478875D" w14:textId="77777777" w:rsidR="009840A5" w:rsidRPr="009635B3" w:rsidRDefault="009840A5" w:rsidP="00164505">
      <w:pPr>
        <w:pStyle w:val="BodyText"/>
        <w:ind w:right="56"/>
        <w:rPr>
          <w:rFonts w:asciiTheme="minorHAnsi" w:hAnsiTheme="minorHAnsi" w:cstheme="minorHAnsi"/>
          <w:sz w:val="24"/>
          <w:szCs w:val="24"/>
        </w:rPr>
      </w:pPr>
    </w:p>
    <w:p w14:paraId="6EEDA890" w14:textId="77777777" w:rsidR="009840A5" w:rsidRPr="009635B3" w:rsidRDefault="00871377" w:rsidP="00164505">
      <w:pPr>
        <w:pStyle w:val="Heading3"/>
        <w:ind w:right="56"/>
        <w:rPr>
          <w:rFonts w:asciiTheme="minorHAnsi" w:hAnsiTheme="minorHAnsi" w:cstheme="minorHAnsi"/>
          <w:sz w:val="24"/>
          <w:szCs w:val="24"/>
        </w:rPr>
      </w:pPr>
      <w:r w:rsidRPr="009635B3">
        <w:rPr>
          <w:rFonts w:asciiTheme="minorHAnsi" w:hAnsiTheme="minorHAnsi" w:cstheme="minorHAnsi"/>
          <w:sz w:val="24"/>
          <w:szCs w:val="24"/>
        </w:rPr>
        <w:t>‘Care and Support Needs’</w:t>
      </w:r>
    </w:p>
    <w:p w14:paraId="2E689BD8" w14:textId="77777777" w:rsidR="009840A5" w:rsidRPr="009635B3" w:rsidRDefault="00871377" w:rsidP="00164505">
      <w:pPr>
        <w:pStyle w:val="BodyText"/>
        <w:spacing w:before="1"/>
        <w:ind w:left="220" w:right="56"/>
        <w:rPr>
          <w:rFonts w:asciiTheme="minorHAnsi" w:hAnsiTheme="minorHAnsi" w:cstheme="minorHAnsi"/>
          <w:sz w:val="24"/>
          <w:szCs w:val="24"/>
        </w:rPr>
      </w:pPr>
      <w:r w:rsidRPr="009635B3">
        <w:rPr>
          <w:rFonts w:asciiTheme="minorHAnsi" w:hAnsiTheme="minorHAnsi" w:cstheme="minorHAnsi"/>
          <w:sz w:val="24"/>
          <w:szCs w:val="24"/>
        </w:rPr>
        <w:t xml:space="preserve">The threshold for eligible care and support needs is based on identifying how a person’s needs affect their ability to achieve relevant outcomes, and how </w:t>
      </w:r>
      <w:proofErr w:type="gramStart"/>
      <w:r w:rsidRPr="009635B3">
        <w:rPr>
          <w:rFonts w:asciiTheme="minorHAnsi" w:hAnsiTheme="minorHAnsi" w:cstheme="minorHAnsi"/>
          <w:sz w:val="24"/>
          <w:szCs w:val="24"/>
        </w:rPr>
        <w:t>this impacts</w:t>
      </w:r>
      <w:proofErr w:type="gramEnd"/>
      <w:r w:rsidRPr="009635B3">
        <w:rPr>
          <w:rFonts w:asciiTheme="minorHAnsi" w:hAnsiTheme="minorHAnsi" w:cstheme="minorHAnsi"/>
          <w:sz w:val="24"/>
          <w:szCs w:val="24"/>
        </w:rPr>
        <w:t xml:space="preserve"> on their wellbeing.</w:t>
      </w:r>
    </w:p>
    <w:p w14:paraId="7E2F66EF" w14:textId="77777777" w:rsidR="009840A5" w:rsidRPr="009635B3" w:rsidRDefault="009840A5" w:rsidP="00164505">
      <w:pPr>
        <w:pStyle w:val="BodyText"/>
        <w:spacing w:before="1"/>
        <w:ind w:right="56"/>
        <w:rPr>
          <w:rFonts w:asciiTheme="minorHAnsi" w:hAnsiTheme="minorHAnsi" w:cstheme="minorHAnsi"/>
          <w:sz w:val="24"/>
          <w:szCs w:val="24"/>
        </w:rPr>
      </w:pPr>
    </w:p>
    <w:p w14:paraId="7B8CEB3D" w14:textId="77777777" w:rsidR="009840A5" w:rsidRPr="009635B3" w:rsidRDefault="00871377" w:rsidP="00164505">
      <w:pPr>
        <w:pStyle w:val="BodyText"/>
        <w:ind w:left="220" w:right="56"/>
        <w:jc w:val="both"/>
        <w:rPr>
          <w:rFonts w:asciiTheme="minorHAnsi" w:hAnsiTheme="minorHAnsi" w:cstheme="minorHAnsi"/>
          <w:sz w:val="24"/>
          <w:szCs w:val="24"/>
        </w:rPr>
      </w:pPr>
      <w:r w:rsidRPr="009635B3">
        <w:rPr>
          <w:rFonts w:asciiTheme="minorHAnsi" w:hAnsiTheme="minorHAnsi" w:cstheme="minorHAnsi"/>
          <w:sz w:val="24"/>
          <w:szCs w:val="24"/>
        </w:rPr>
        <w:t xml:space="preserve">If an adult has a physical or mental impairment or illness and they are unable to achieve at least two of the below wellbeing outcomes, and as a consequence of being unable to achieve one of the outcomes there </w:t>
      </w:r>
      <w:proofErr w:type="gramStart"/>
      <w:r w:rsidRPr="009635B3">
        <w:rPr>
          <w:rFonts w:asciiTheme="minorHAnsi" w:hAnsiTheme="minorHAnsi" w:cstheme="minorHAnsi"/>
          <w:sz w:val="24"/>
          <w:szCs w:val="24"/>
        </w:rPr>
        <w:t>is, or</w:t>
      </w:r>
      <w:proofErr w:type="gramEnd"/>
      <w:r w:rsidRPr="009635B3">
        <w:rPr>
          <w:rFonts w:asciiTheme="minorHAnsi" w:hAnsiTheme="minorHAnsi" w:cstheme="minorHAnsi"/>
          <w:sz w:val="24"/>
          <w:szCs w:val="24"/>
        </w:rPr>
        <w:t xml:space="preserve"> is likely to be a significant impact on the adult’s wellbeing then they are eligible for care and support by the local authority. (See Section 3 of these Procedures for more</w:t>
      </w:r>
      <w:r w:rsidRPr="009635B3">
        <w:rPr>
          <w:rFonts w:asciiTheme="minorHAnsi" w:hAnsiTheme="minorHAnsi" w:cstheme="minorHAnsi"/>
          <w:spacing w:val="-36"/>
          <w:sz w:val="24"/>
          <w:szCs w:val="24"/>
        </w:rPr>
        <w:t xml:space="preserve"> </w:t>
      </w:r>
      <w:r w:rsidRPr="009635B3">
        <w:rPr>
          <w:rFonts w:asciiTheme="minorHAnsi" w:hAnsiTheme="minorHAnsi" w:cstheme="minorHAnsi"/>
          <w:sz w:val="24"/>
          <w:szCs w:val="24"/>
        </w:rPr>
        <w:t>information)</w:t>
      </w:r>
    </w:p>
    <w:p w14:paraId="68296C48" w14:textId="77777777" w:rsidR="009840A5" w:rsidRPr="009635B3" w:rsidRDefault="009840A5" w:rsidP="00164505">
      <w:pPr>
        <w:pStyle w:val="BodyText"/>
        <w:spacing w:before="9"/>
        <w:ind w:right="56"/>
        <w:rPr>
          <w:rFonts w:asciiTheme="minorHAnsi" w:hAnsiTheme="minorHAnsi" w:cstheme="minorHAnsi"/>
          <w:sz w:val="24"/>
          <w:szCs w:val="24"/>
        </w:rPr>
      </w:pPr>
    </w:p>
    <w:p w14:paraId="182C005E" w14:textId="77777777" w:rsidR="009840A5" w:rsidRPr="009635B3" w:rsidRDefault="00871377" w:rsidP="00164505">
      <w:pPr>
        <w:pStyle w:val="Heading3"/>
        <w:ind w:right="56"/>
        <w:jc w:val="both"/>
        <w:rPr>
          <w:rFonts w:asciiTheme="minorHAnsi" w:hAnsiTheme="minorHAnsi" w:cstheme="minorHAnsi"/>
          <w:b w:val="0"/>
          <w:sz w:val="24"/>
          <w:szCs w:val="24"/>
        </w:rPr>
      </w:pPr>
      <w:r w:rsidRPr="009635B3">
        <w:rPr>
          <w:rFonts w:asciiTheme="minorHAnsi" w:hAnsiTheme="minorHAnsi" w:cstheme="minorHAnsi"/>
          <w:sz w:val="24"/>
          <w:szCs w:val="24"/>
        </w:rPr>
        <w:t>Wellbeing areas</w:t>
      </w:r>
      <w:r w:rsidRPr="009635B3">
        <w:rPr>
          <w:rFonts w:asciiTheme="minorHAnsi" w:hAnsiTheme="minorHAnsi" w:cstheme="minorHAnsi"/>
          <w:b w:val="0"/>
          <w:sz w:val="24"/>
          <w:szCs w:val="24"/>
        </w:rPr>
        <w:t>:</w:t>
      </w:r>
    </w:p>
    <w:p w14:paraId="6B16D370" w14:textId="77777777" w:rsidR="009840A5" w:rsidRPr="009635B3" w:rsidRDefault="00871377" w:rsidP="00164505">
      <w:pPr>
        <w:pStyle w:val="ListParagraph"/>
        <w:numPr>
          <w:ilvl w:val="0"/>
          <w:numId w:val="7"/>
        </w:numPr>
        <w:tabs>
          <w:tab w:val="left" w:pos="940"/>
          <w:tab w:val="left" w:pos="941"/>
        </w:tabs>
        <w:spacing w:before="4"/>
        <w:ind w:right="56"/>
        <w:rPr>
          <w:rFonts w:asciiTheme="minorHAnsi" w:hAnsiTheme="minorHAnsi" w:cstheme="minorHAnsi"/>
          <w:sz w:val="24"/>
          <w:szCs w:val="24"/>
        </w:rPr>
      </w:pPr>
      <w:r w:rsidRPr="009635B3">
        <w:rPr>
          <w:rFonts w:asciiTheme="minorHAnsi" w:hAnsiTheme="minorHAnsi" w:cstheme="minorHAnsi"/>
          <w:sz w:val="24"/>
          <w:szCs w:val="24"/>
        </w:rPr>
        <w:t>personal dignity (including treatment of the individual with</w:t>
      </w:r>
      <w:r w:rsidRPr="009635B3">
        <w:rPr>
          <w:rFonts w:asciiTheme="minorHAnsi" w:hAnsiTheme="minorHAnsi" w:cstheme="minorHAnsi"/>
          <w:spacing w:val="-11"/>
          <w:sz w:val="24"/>
          <w:szCs w:val="24"/>
        </w:rPr>
        <w:t xml:space="preserve"> </w:t>
      </w:r>
      <w:r w:rsidRPr="009635B3">
        <w:rPr>
          <w:rFonts w:asciiTheme="minorHAnsi" w:hAnsiTheme="minorHAnsi" w:cstheme="minorHAnsi"/>
          <w:sz w:val="24"/>
          <w:szCs w:val="24"/>
        </w:rPr>
        <w:t>respect</w:t>
      </w:r>
    </w:p>
    <w:p w14:paraId="65BA5FDA"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physical and mental health and emotional</w:t>
      </w:r>
      <w:r w:rsidRPr="009635B3">
        <w:rPr>
          <w:rFonts w:asciiTheme="minorHAnsi" w:hAnsiTheme="minorHAnsi" w:cstheme="minorHAnsi"/>
          <w:spacing w:val="-3"/>
          <w:sz w:val="24"/>
          <w:szCs w:val="24"/>
        </w:rPr>
        <w:t xml:space="preserve"> </w:t>
      </w:r>
      <w:r w:rsidRPr="009635B3">
        <w:rPr>
          <w:rFonts w:asciiTheme="minorHAnsi" w:hAnsiTheme="minorHAnsi" w:cstheme="minorHAnsi"/>
          <w:sz w:val="24"/>
          <w:szCs w:val="24"/>
        </w:rPr>
        <w:t>wellbeing</w:t>
      </w:r>
    </w:p>
    <w:p w14:paraId="39FC2B40"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protection from abuse and neglect</w:t>
      </w:r>
    </w:p>
    <w:p w14:paraId="1A141629" w14:textId="77777777" w:rsidR="00871377" w:rsidRPr="009635B3" w:rsidRDefault="00871377" w:rsidP="00164505">
      <w:pPr>
        <w:pStyle w:val="ListParagraph"/>
        <w:numPr>
          <w:ilvl w:val="0"/>
          <w:numId w:val="7"/>
        </w:numPr>
        <w:tabs>
          <w:tab w:val="left" w:pos="940"/>
          <w:tab w:val="left" w:pos="941"/>
          <w:tab w:val="left" w:pos="8063"/>
        </w:tabs>
        <w:spacing w:line="240" w:lineRule="auto"/>
        <w:ind w:right="56"/>
        <w:rPr>
          <w:rFonts w:asciiTheme="minorHAnsi" w:hAnsiTheme="minorHAnsi" w:cstheme="minorHAnsi"/>
          <w:sz w:val="24"/>
          <w:szCs w:val="24"/>
        </w:rPr>
      </w:pPr>
      <w:r w:rsidRPr="009635B3">
        <w:rPr>
          <w:rFonts w:asciiTheme="minorHAnsi" w:hAnsiTheme="minorHAnsi" w:cstheme="minorHAnsi"/>
          <w:sz w:val="24"/>
          <w:szCs w:val="24"/>
        </w:rPr>
        <w:t>control</w:t>
      </w:r>
      <w:r w:rsidRPr="009635B3">
        <w:rPr>
          <w:rFonts w:asciiTheme="minorHAnsi" w:hAnsiTheme="minorHAnsi" w:cstheme="minorHAnsi"/>
          <w:spacing w:val="16"/>
          <w:sz w:val="24"/>
          <w:szCs w:val="24"/>
        </w:rPr>
        <w:t xml:space="preserve"> </w:t>
      </w:r>
      <w:r w:rsidRPr="009635B3">
        <w:rPr>
          <w:rFonts w:asciiTheme="minorHAnsi" w:hAnsiTheme="minorHAnsi" w:cstheme="minorHAnsi"/>
          <w:sz w:val="24"/>
          <w:szCs w:val="24"/>
        </w:rPr>
        <w:t>by</w:t>
      </w:r>
      <w:r w:rsidRPr="009635B3">
        <w:rPr>
          <w:rFonts w:asciiTheme="minorHAnsi" w:hAnsiTheme="minorHAnsi" w:cstheme="minorHAnsi"/>
          <w:spacing w:val="15"/>
          <w:sz w:val="24"/>
          <w:szCs w:val="24"/>
        </w:rPr>
        <w:t xml:space="preserve"> </w:t>
      </w:r>
      <w:r w:rsidRPr="009635B3">
        <w:rPr>
          <w:rFonts w:asciiTheme="minorHAnsi" w:hAnsiTheme="minorHAnsi" w:cstheme="minorHAnsi"/>
          <w:sz w:val="24"/>
          <w:szCs w:val="24"/>
        </w:rPr>
        <w:t>the</w:t>
      </w:r>
      <w:r w:rsidRPr="009635B3">
        <w:rPr>
          <w:rFonts w:asciiTheme="minorHAnsi" w:hAnsiTheme="minorHAnsi" w:cstheme="minorHAnsi"/>
          <w:spacing w:val="16"/>
          <w:sz w:val="24"/>
          <w:szCs w:val="24"/>
        </w:rPr>
        <w:t xml:space="preserve"> </w:t>
      </w:r>
      <w:r w:rsidRPr="009635B3">
        <w:rPr>
          <w:rFonts w:asciiTheme="minorHAnsi" w:hAnsiTheme="minorHAnsi" w:cstheme="minorHAnsi"/>
          <w:sz w:val="24"/>
          <w:szCs w:val="24"/>
        </w:rPr>
        <w:t>individual</w:t>
      </w:r>
      <w:r w:rsidRPr="009635B3">
        <w:rPr>
          <w:rFonts w:asciiTheme="minorHAnsi" w:hAnsiTheme="minorHAnsi" w:cstheme="minorHAnsi"/>
          <w:spacing w:val="16"/>
          <w:sz w:val="24"/>
          <w:szCs w:val="24"/>
        </w:rPr>
        <w:t xml:space="preserve"> </w:t>
      </w:r>
      <w:r w:rsidRPr="009635B3">
        <w:rPr>
          <w:rFonts w:asciiTheme="minorHAnsi" w:hAnsiTheme="minorHAnsi" w:cstheme="minorHAnsi"/>
          <w:sz w:val="24"/>
          <w:szCs w:val="24"/>
        </w:rPr>
        <w:t>over</w:t>
      </w:r>
      <w:r w:rsidRPr="009635B3">
        <w:rPr>
          <w:rFonts w:asciiTheme="minorHAnsi" w:hAnsiTheme="minorHAnsi" w:cstheme="minorHAnsi"/>
          <w:spacing w:val="16"/>
          <w:sz w:val="24"/>
          <w:szCs w:val="24"/>
        </w:rPr>
        <w:t xml:space="preserve"> </w:t>
      </w:r>
      <w:r w:rsidRPr="009635B3">
        <w:rPr>
          <w:rFonts w:asciiTheme="minorHAnsi" w:hAnsiTheme="minorHAnsi" w:cstheme="minorHAnsi"/>
          <w:sz w:val="24"/>
          <w:szCs w:val="24"/>
        </w:rPr>
        <w:t>day-today</w:t>
      </w:r>
      <w:r w:rsidRPr="009635B3">
        <w:rPr>
          <w:rFonts w:asciiTheme="minorHAnsi" w:hAnsiTheme="minorHAnsi" w:cstheme="minorHAnsi"/>
          <w:spacing w:val="15"/>
          <w:sz w:val="24"/>
          <w:szCs w:val="24"/>
        </w:rPr>
        <w:t xml:space="preserve"> </w:t>
      </w:r>
      <w:r w:rsidRPr="009635B3">
        <w:rPr>
          <w:rFonts w:asciiTheme="minorHAnsi" w:hAnsiTheme="minorHAnsi" w:cstheme="minorHAnsi"/>
          <w:sz w:val="24"/>
          <w:szCs w:val="24"/>
        </w:rPr>
        <w:t>life</w:t>
      </w:r>
      <w:r w:rsidRPr="009635B3">
        <w:rPr>
          <w:rFonts w:asciiTheme="minorHAnsi" w:hAnsiTheme="minorHAnsi" w:cstheme="minorHAnsi"/>
          <w:spacing w:val="15"/>
          <w:sz w:val="24"/>
          <w:szCs w:val="24"/>
        </w:rPr>
        <w:t xml:space="preserve"> </w:t>
      </w:r>
      <w:r w:rsidRPr="009635B3">
        <w:rPr>
          <w:rFonts w:asciiTheme="minorHAnsi" w:hAnsiTheme="minorHAnsi" w:cstheme="minorHAnsi"/>
          <w:sz w:val="24"/>
          <w:szCs w:val="24"/>
        </w:rPr>
        <w:t>(including</w:t>
      </w:r>
      <w:r w:rsidRPr="009635B3">
        <w:rPr>
          <w:rFonts w:asciiTheme="minorHAnsi" w:hAnsiTheme="minorHAnsi" w:cstheme="minorHAnsi"/>
          <w:spacing w:val="16"/>
          <w:sz w:val="24"/>
          <w:szCs w:val="24"/>
        </w:rPr>
        <w:t xml:space="preserve"> </w:t>
      </w:r>
      <w:r w:rsidRPr="009635B3">
        <w:rPr>
          <w:rFonts w:asciiTheme="minorHAnsi" w:hAnsiTheme="minorHAnsi" w:cstheme="minorHAnsi"/>
          <w:sz w:val="24"/>
          <w:szCs w:val="24"/>
        </w:rPr>
        <w:t>over</w:t>
      </w:r>
      <w:r w:rsidRPr="009635B3">
        <w:rPr>
          <w:rFonts w:asciiTheme="minorHAnsi" w:hAnsiTheme="minorHAnsi" w:cstheme="minorHAnsi"/>
          <w:spacing w:val="16"/>
          <w:sz w:val="24"/>
          <w:szCs w:val="24"/>
        </w:rPr>
        <w:t xml:space="preserve"> </w:t>
      </w:r>
      <w:r w:rsidRPr="009635B3">
        <w:rPr>
          <w:rFonts w:asciiTheme="minorHAnsi" w:hAnsiTheme="minorHAnsi" w:cstheme="minorHAnsi"/>
          <w:sz w:val="24"/>
          <w:szCs w:val="24"/>
        </w:rPr>
        <w:t>care</w:t>
      </w:r>
      <w:r w:rsidRPr="009635B3">
        <w:rPr>
          <w:rFonts w:asciiTheme="minorHAnsi" w:hAnsiTheme="minorHAnsi" w:cstheme="minorHAnsi"/>
          <w:spacing w:val="15"/>
          <w:sz w:val="24"/>
          <w:szCs w:val="24"/>
        </w:rPr>
        <w:t xml:space="preserve"> </w:t>
      </w:r>
      <w:r w:rsidRPr="009635B3">
        <w:rPr>
          <w:rFonts w:asciiTheme="minorHAnsi" w:hAnsiTheme="minorHAnsi" w:cstheme="minorHAnsi"/>
          <w:sz w:val="24"/>
          <w:szCs w:val="24"/>
        </w:rPr>
        <w:t>and</w:t>
      </w:r>
      <w:r w:rsidRPr="009635B3">
        <w:rPr>
          <w:rFonts w:asciiTheme="minorHAnsi" w:hAnsiTheme="minorHAnsi" w:cstheme="minorHAnsi"/>
          <w:spacing w:val="15"/>
          <w:sz w:val="24"/>
          <w:szCs w:val="24"/>
        </w:rPr>
        <w:t xml:space="preserve"> </w:t>
      </w:r>
      <w:r w:rsidRPr="009635B3">
        <w:rPr>
          <w:rFonts w:asciiTheme="minorHAnsi" w:hAnsiTheme="minorHAnsi" w:cstheme="minorHAnsi"/>
          <w:sz w:val="24"/>
          <w:szCs w:val="24"/>
        </w:rPr>
        <w:t>support</w:t>
      </w:r>
      <w:r w:rsidR="00164505" w:rsidRPr="009635B3">
        <w:rPr>
          <w:rFonts w:asciiTheme="minorHAnsi" w:hAnsiTheme="minorHAnsi" w:cstheme="minorHAnsi"/>
          <w:sz w:val="24"/>
          <w:szCs w:val="24"/>
        </w:rPr>
        <w:t xml:space="preserve"> </w:t>
      </w:r>
      <w:r w:rsidRPr="009635B3">
        <w:rPr>
          <w:rFonts w:asciiTheme="minorHAnsi" w:hAnsiTheme="minorHAnsi" w:cstheme="minorHAnsi"/>
          <w:sz w:val="24"/>
          <w:szCs w:val="24"/>
        </w:rPr>
        <w:t xml:space="preserve">provided and </w:t>
      </w:r>
    </w:p>
    <w:p w14:paraId="0FA2E98E" w14:textId="77777777" w:rsidR="009840A5" w:rsidRPr="009635B3" w:rsidRDefault="00E15171" w:rsidP="00164505">
      <w:pPr>
        <w:pStyle w:val="ListParagraph"/>
        <w:tabs>
          <w:tab w:val="left" w:pos="940"/>
          <w:tab w:val="left" w:pos="941"/>
          <w:tab w:val="left" w:pos="8063"/>
        </w:tabs>
        <w:spacing w:line="240" w:lineRule="auto"/>
        <w:ind w:right="56" w:firstLine="0"/>
        <w:rPr>
          <w:rFonts w:asciiTheme="minorHAnsi" w:hAnsiTheme="minorHAnsi" w:cstheme="minorHAnsi"/>
          <w:sz w:val="24"/>
          <w:szCs w:val="24"/>
        </w:rPr>
      </w:pPr>
      <w:r>
        <w:rPr>
          <w:rFonts w:asciiTheme="minorHAnsi" w:hAnsiTheme="minorHAnsi" w:cstheme="minorHAnsi"/>
          <w:sz w:val="24"/>
          <w:szCs w:val="24"/>
        </w:rPr>
        <w:pict w14:anchorId="7A086E3A">
          <v:shape id="_x0000_s2063" type="#_x0000_t202" style="position:absolute;left:0;text-align:left;margin-left:463.65pt;margin-top:.8pt;width:107.45pt;height:67.35pt;z-index:251664896;mso-position-horizontal-relative:page" filled="f" stroked="f">
            <v:textbox style="mso-next-textbox:#_x0000_s2063" inset="0,0,0,0">
              <w:txbxContent>
                <w:p w14:paraId="3227FB53" w14:textId="77777777" w:rsidR="005302EA" w:rsidRDefault="005302EA">
                  <w:pPr>
                    <w:pStyle w:val="BodyText"/>
                  </w:pPr>
                </w:p>
              </w:txbxContent>
            </v:textbox>
            <w10:wrap anchorx="page"/>
          </v:shape>
        </w:pict>
      </w:r>
      <w:r w:rsidR="00871377" w:rsidRPr="009635B3">
        <w:rPr>
          <w:rFonts w:asciiTheme="minorHAnsi" w:hAnsiTheme="minorHAnsi" w:cstheme="minorHAnsi"/>
          <w:sz w:val="24"/>
          <w:szCs w:val="24"/>
        </w:rPr>
        <w:t>the way it is</w:t>
      </w:r>
      <w:r w:rsidR="00871377" w:rsidRPr="009635B3">
        <w:rPr>
          <w:rFonts w:asciiTheme="minorHAnsi" w:hAnsiTheme="minorHAnsi" w:cstheme="minorHAnsi"/>
          <w:spacing w:val="-1"/>
          <w:sz w:val="24"/>
          <w:szCs w:val="24"/>
        </w:rPr>
        <w:t xml:space="preserve"> </w:t>
      </w:r>
      <w:r w:rsidR="00871377" w:rsidRPr="009635B3">
        <w:rPr>
          <w:rFonts w:asciiTheme="minorHAnsi" w:hAnsiTheme="minorHAnsi" w:cstheme="minorHAnsi"/>
          <w:sz w:val="24"/>
          <w:szCs w:val="24"/>
        </w:rPr>
        <w:t>provided)</w:t>
      </w:r>
    </w:p>
    <w:p w14:paraId="77E6AB13" w14:textId="77777777" w:rsidR="009840A5" w:rsidRPr="009635B3" w:rsidRDefault="00871377" w:rsidP="00164505">
      <w:pPr>
        <w:pStyle w:val="ListParagraph"/>
        <w:numPr>
          <w:ilvl w:val="0"/>
          <w:numId w:val="7"/>
        </w:numPr>
        <w:tabs>
          <w:tab w:val="left" w:pos="940"/>
          <w:tab w:val="left" w:pos="941"/>
        </w:tabs>
        <w:spacing w:line="243" w:lineRule="exact"/>
        <w:ind w:right="56"/>
        <w:rPr>
          <w:rFonts w:asciiTheme="minorHAnsi" w:hAnsiTheme="minorHAnsi" w:cstheme="minorHAnsi"/>
          <w:sz w:val="24"/>
          <w:szCs w:val="24"/>
        </w:rPr>
      </w:pPr>
      <w:r w:rsidRPr="009635B3">
        <w:rPr>
          <w:rFonts w:asciiTheme="minorHAnsi" w:hAnsiTheme="minorHAnsi" w:cstheme="minorHAnsi"/>
          <w:sz w:val="24"/>
          <w:szCs w:val="24"/>
        </w:rPr>
        <w:t xml:space="preserve">participation in work, education, </w:t>
      </w:r>
      <w:proofErr w:type="gramStart"/>
      <w:r w:rsidRPr="009635B3">
        <w:rPr>
          <w:rFonts w:asciiTheme="minorHAnsi" w:hAnsiTheme="minorHAnsi" w:cstheme="minorHAnsi"/>
          <w:sz w:val="24"/>
          <w:szCs w:val="24"/>
        </w:rPr>
        <w:t>training</w:t>
      </w:r>
      <w:proofErr w:type="gramEnd"/>
      <w:r w:rsidRPr="009635B3">
        <w:rPr>
          <w:rFonts w:asciiTheme="minorHAnsi" w:hAnsiTheme="minorHAnsi" w:cstheme="minorHAnsi"/>
          <w:sz w:val="24"/>
          <w:szCs w:val="24"/>
        </w:rPr>
        <w:t xml:space="preserve"> or recreation</w:t>
      </w:r>
    </w:p>
    <w:p w14:paraId="673DE479"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social and economic wellbeing</w:t>
      </w:r>
    </w:p>
    <w:p w14:paraId="4C72D770"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 xml:space="preserve">domestic, </w:t>
      </w:r>
      <w:proofErr w:type="gramStart"/>
      <w:r w:rsidRPr="009635B3">
        <w:rPr>
          <w:rFonts w:asciiTheme="minorHAnsi" w:hAnsiTheme="minorHAnsi" w:cstheme="minorHAnsi"/>
          <w:sz w:val="24"/>
          <w:szCs w:val="24"/>
        </w:rPr>
        <w:t>family</w:t>
      </w:r>
      <w:proofErr w:type="gramEnd"/>
      <w:r w:rsidRPr="009635B3">
        <w:rPr>
          <w:rFonts w:asciiTheme="minorHAnsi" w:hAnsiTheme="minorHAnsi" w:cstheme="minorHAnsi"/>
          <w:sz w:val="24"/>
          <w:szCs w:val="24"/>
        </w:rPr>
        <w:t xml:space="preserve"> and personal</w:t>
      </w:r>
      <w:r w:rsidRPr="009635B3">
        <w:rPr>
          <w:rFonts w:asciiTheme="minorHAnsi" w:hAnsiTheme="minorHAnsi" w:cstheme="minorHAnsi"/>
          <w:spacing w:val="-9"/>
          <w:sz w:val="24"/>
          <w:szCs w:val="24"/>
        </w:rPr>
        <w:t xml:space="preserve"> </w:t>
      </w:r>
      <w:r w:rsidRPr="009635B3">
        <w:rPr>
          <w:rFonts w:asciiTheme="minorHAnsi" w:hAnsiTheme="minorHAnsi" w:cstheme="minorHAnsi"/>
          <w:sz w:val="24"/>
          <w:szCs w:val="24"/>
        </w:rPr>
        <w:t>relationships</w:t>
      </w:r>
    </w:p>
    <w:p w14:paraId="6CBFC996"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suitability of living</w:t>
      </w:r>
      <w:r w:rsidRPr="009635B3">
        <w:rPr>
          <w:rFonts w:asciiTheme="minorHAnsi" w:hAnsiTheme="minorHAnsi" w:cstheme="minorHAnsi"/>
          <w:spacing w:val="-3"/>
          <w:sz w:val="24"/>
          <w:szCs w:val="24"/>
        </w:rPr>
        <w:t xml:space="preserve"> </w:t>
      </w:r>
      <w:r w:rsidRPr="009635B3">
        <w:rPr>
          <w:rFonts w:asciiTheme="minorHAnsi" w:hAnsiTheme="minorHAnsi" w:cstheme="minorHAnsi"/>
          <w:sz w:val="24"/>
          <w:szCs w:val="24"/>
        </w:rPr>
        <w:t>accommodation</w:t>
      </w:r>
    </w:p>
    <w:p w14:paraId="14A580E5"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the individual’s contribution to society</w:t>
      </w:r>
    </w:p>
    <w:p w14:paraId="2C4E9F58" w14:textId="77777777" w:rsidR="009840A5" w:rsidRPr="009635B3" w:rsidRDefault="009840A5" w:rsidP="00164505">
      <w:pPr>
        <w:pStyle w:val="BodyText"/>
        <w:spacing w:before="10"/>
        <w:ind w:right="56"/>
        <w:rPr>
          <w:rFonts w:asciiTheme="minorHAnsi" w:hAnsiTheme="minorHAnsi" w:cstheme="minorHAnsi"/>
          <w:sz w:val="24"/>
          <w:szCs w:val="24"/>
        </w:rPr>
      </w:pPr>
    </w:p>
    <w:p w14:paraId="5F43B7C0" w14:textId="1D79A80B" w:rsidR="009840A5" w:rsidRPr="009635B3" w:rsidRDefault="1DEAD6DB" w:rsidP="1DEAD6DB">
      <w:pPr>
        <w:pStyle w:val="BodyText"/>
        <w:ind w:left="220" w:right="56"/>
        <w:rPr>
          <w:rFonts w:asciiTheme="minorHAnsi" w:hAnsiTheme="minorHAnsi" w:cstheme="minorBidi"/>
          <w:sz w:val="24"/>
          <w:szCs w:val="24"/>
        </w:rPr>
      </w:pPr>
      <w:r w:rsidRPr="1DEAD6DB">
        <w:rPr>
          <w:rFonts w:asciiTheme="minorHAnsi" w:hAnsiTheme="minorHAnsi" w:cstheme="minorBidi"/>
          <w:sz w:val="24"/>
          <w:szCs w:val="24"/>
        </w:rPr>
        <w:t>MY SISTERS HOUSE CIO staff and volunteers will always promote the adult’s wellbeing in their safeguarding arrangements.</w:t>
      </w:r>
    </w:p>
    <w:p w14:paraId="5F1C0F11" w14:textId="77777777" w:rsidR="009840A5" w:rsidRPr="009635B3" w:rsidRDefault="009840A5" w:rsidP="00164505">
      <w:pPr>
        <w:pStyle w:val="BodyText"/>
        <w:spacing w:before="8"/>
        <w:ind w:right="56"/>
        <w:rPr>
          <w:rFonts w:asciiTheme="minorHAnsi" w:hAnsiTheme="minorHAnsi" w:cstheme="minorHAnsi"/>
          <w:sz w:val="24"/>
          <w:szCs w:val="24"/>
        </w:rPr>
      </w:pPr>
    </w:p>
    <w:p w14:paraId="527AD62B" w14:textId="77777777" w:rsidR="009840A5" w:rsidRPr="009635B3" w:rsidRDefault="00871377" w:rsidP="00164505">
      <w:pPr>
        <w:pStyle w:val="ListParagraph"/>
        <w:numPr>
          <w:ilvl w:val="0"/>
          <w:numId w:val="8"/>
        </w:numPr>
        <w:tabs>
          <w:tab w:val="left" w:pos="941"/>
        </w:tabs>
        <w:spacing w:line="240" w:lineRule="auto"/>
        <w:ind w:right="56" w:firstLine="360"/>
        <w:rPr>
          <w:rFonts w:asciiTheme="minorHAnsi" w:hAnsiTheme="minorHAnsi" w:cstheme="minorHAnsi"/>
          <w:b/>
          <w:sz w:val="24"/>
          <w:szCs w:val="24"/>
        </w:rPr>
      </w:pPr>
      <w:r w:rsidRPr="009635B3">
        <w:rPr>
          <w:rFonts w:asciiTheme="minorHAnsi" w:hAnsiTheme="minorHAnsi" w:cstheme="minorHAnsi"/>
          <w:b/>
          <w:sz w:val="24"/>
          <w:szCs w:val="24"/>
        </w:rPr>
        <w:t>Scope of the</w:t>
      </w:r>
      <w:r w:rsidRPr="009635B3">
        <w:rPr>
          <w:rFonts w:asciiTheme="minorHAnsi" w:hAnsiTheme="minorHAnsi" w:cstheme="minorHAnsi"/>
          <w:b/>
          <w:spacing w:val="-1"/>
          <w:sz w:val="24"/>
          <w:szCs w:val="24"/>
        </w:rPr>
        <w:t xml:space="preserve"> </w:t>
      </w:r>
      <w:r w:rsidRPr="009635B3">
        <w:rPr>
          <w:rFonts w:asciiTheme="minorHAnsi" w:hAnsiTheme="minorHAnsi" w:cstheme="minorHAnsi"/>
          <w:b/>
          <w:sz w:val="24"/>
          <w:szCs w:val="24"/>
        </w:rPr>
        <w:t>Policy</w:t>
      </w:r>
    </w:p>
    <w:p w14:paraId="24205BC2" w14:textId="66241132" w:rsidR="009840A5" w:rsidRPr="009635B3" w:rsidRDefault="1DEAD6DB" w:rsidP="1DEAD6DB">
      <w:pPr>
        <w:pStyle w:val="BodyText"/>
        <w:spacing w:before="1"/>
        <w:ind w:left="220" w:right="56"/>
        <w:jc w:val="both"/>
        <w:rPr>
          <w:rFonts w:asciiTheme="minorHAnsi" w:hAnsiTheme="minorHAnsi" w:cstheme="minorBidi"/>
          <w:sz w:val="24"/>
          <w:szCs w:val="24"/>
        </w:rPr>
      </w:pPr>
      <w:r w:rsidRPr="1DEAD6DB">
        <w:rPr>
          <w:rFonts w:asciiTheme="minorHAnsi" w:hAnsiTheme="minorHAnsi" w:cstheme="minorBidi"/>
          <w:sz w:val="24"/>
          <w:szCs w:val="24"/>
        </w:rPr>
        <w:t xml:space="preserve">This policy applies to MY SISTERS HOUSE </w:t>
      </w:r>
      <w:proofErr w:type="gramStart"/>
      <w:r w:rsidRPr="1DEAD6DB">
        <w:rPr>
          <w:rFonts w:asciiTheme="minorHAnsi" w:hAnsiTheme="minorHAnsi" w:cstheme="minorBidi"/>
          <w:sz w:val="24"/>
          <w:szCs w:val="24"/>
        </w:rPr>
        <w:t>CIO .</w:t>
      </w:r>
      <w:proofErr w:type="gramEnd"/>
    </w:p>
    <w:p w14:paraId="6A092D2B" w14:textId="5B97CDBD" w:rsidR="009840A5" w:rsidRPr="009635B3" w:rsidRDefault="1DEAD6DB" w:rsidP="1DEAD6DB">
      <w:pPr>
        <w:pStyle w:val="BodyText"/>
        <w:spacing w:before="1"/>
        <w:ind w:left="220" w:right="56"/>
        <w:jc w:val="both"/>
        <w:rPr>
          <w:rFonts w:asciiTheme="minorHAnsi" w:hAnsiTheme="minorHAnsi" w:cstheme="minorBidi"/>
          <w:sz w:val="24"/>
          <w:szCs w:val="24"/>
        </w:rPr>
      </w:pPr>
      <w:r w:rsidRPr="1DEAD6DB">
        <w:rPr>
          <w:rFonts w:asciiTheme="minorHAnsi" w:hAnsiTheme="minorHAnsi" w:cstheme="minorBidi"/>
          <w:sz w:val="24"/>
          <w:szCs w:val="24"/>
        </w:rPr>
        <w:t xml:space="preserve">The policy applies to all </w:t>
      </w:r>
      <w:r w:rsidR="00413B8B">
        <w:rPr>
          <w:rFonts w:asciiTheme="minorHAnsi" w:hAnsiTheme="minorHAnsi" w:cstheme="minorBidi"/>
          <w:sz w:val="24"/>
          <w:szCs w:val="24"/>
        </w:rPr>
        <w:t>Trustees</w:t>
      </w:r>
      <w:r w:rsidRPr="1DEAD6DB">
        <w:rPr>
          <w:rFonts w:asciiTheme="minorHAnsi" w:hAnsiTheme="minorHAnsi" w:cstheme="minorBidi"/>
          <w:sz w:val="24"/>
          <w:szCs w:val="24"/>
        </w:rPr>
        <w:t>, staff (including temporary staff), volunteers working for or delivering services on behalf of the MY SISTERS HOUSE CIO to both adults and children.</w:t>
      </w:r>
    </w:p>
    <w:p w14:paraId="7D16B0F8" w14:textId="65AF6D7A" w:rsidR="009840A5" w:rsidRPr="009635B3" w:rsidRDefault="1DEAD6DB" w:rsidP="1DEAD6DB">
      <w:pPr>
        <w:pStyle w:val="BodyText"/>
        <w:ind w:left="220" w:right="56"/>
        <w:jc w:val="both"/>
        <w:rPr>
          <w:rFonts w:asciiTheme="minorHAnsi" w:hAnsiTheme="minorHAnsi" w:cstheme="minorBidi"/>
          <w:sz w:val="24"/>
          <w:szCs w:val="24"/>
        </w:rPr>
      </w:pPr>
      <w:r w:rsidRPr="1DEAD6DB">
        <w:rPr>
          <w:rFonts w:asciiTheme="minorHAnsi" w:hAnsiTheme="minorHAnsi" w:cstheme="minorBidi"/>
          <w:sz w:val="24"/>
          <w:szCs w:val="24"/>
        </w:rPr>
        <w:t>The policy covers all activity and service delivery by MY SISTERS HOUSE CIO staff and volunteers:</w:t>
      </w:r>
    </w:p>
    <w:p w14:paraId="6A901EF0" w14:textId="4A078803" w:rsidR="009840A5" w:rsidRPr="009635B3" w:rsidRDefault="00871377" w:rsidP="1DEAD6DB">
      <w:pPr>
        <w:pStyle w:val="ListParagraph"/>
        <w:numPr>
          <w:ilvl w:val="0"/>
          <w:numId w:val="7"/>
        </w:numPr>
        <w:tabs>
          <w:tab w:val="left" w:pos="940"/>
          <w:tab w:val="left" w:pos="941"/>
        </w:tabs>
        <w:spacing w:before="1" w:line="245" w:lineRule="exact"/>
        <w:ind w:right="56"/>
        <w:rPr>
          <w:rFonts w:asciiTheme="minorHAnsi" w:hAnsiTheme="minorHAnsi" w:cstheme="minorBidi"/>
          <w:sz w:val="24"/>
          <w:szCs w:val="24"/>
        </w:rPr>
      </w:pPr>
      <w:r w:rsidRPr="1DEAD6DB">
        <w:rPr>
          <w:rFonts w:asciiTheme="minorHAnsi" w:hAnsiTheme="minorHAnsi" w:cstheme="minorBidi"/>
          <w:sz w:val="24"/>
          <w:szCs w:val="24"/>
        </w:rPr>
        <w:t xml:space="preserve">on </w:t>
      </w:r>
      <w:r w:rsidR="009635B3" w:rsidRPr="1DEAD6DB">
        <w:rPr>
          <w:rFonts w:asciiTheme="minorHAnsi" w:hAnsiTheme="minorHAnsi" w:cstheme="minorBidi"/>
          <w:sz w:val="24"/>
          <w:szCs w:val="24"/>
        </w:rPr>
        <w:t xml:space="preserve">MY SISTERS HOUSE CIO </w:t>
      </w:r>
      <w:r w:rsidR="009635B3" w:rsidRPr="1DEAD6DB">
        <w:rPr>
          <w:rFonts w:asciiTheme="minorHAnsi" w:hAnsiTheme="minorHAnsi" w:cstheme="minorBidi"/>
          <w:spacing w:val="-5"/>
          <w:sz w:val="24"/>
          <w:szCs w:val="24"/>
        </w:rPr>
        <w:t>premises</w:t>
      </w:r>
    </w:p>
    <w:p w14:paraId="35FFDF57"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other public or privately owned premises whether temporary or</w:t>
      </w:r>
      <w:r w:rsidRPr="009635B3">
        <w:rPr>
          <w:rFonts w:asciiTheme="minorHAnsi" w:hAnsiTheme="minorHAnsi" w:cstheme="minorHAnsi"/>
          <w:spacing w:val="-4"/>
          <w:sz w:val="24"/>
          <w:szCs w:val="24"/>
        </w:rPr>
        <w:t xml:space="preserve"> </w:t>
      </w:r>
      <w:r w:rsidRPr="009635B3">
        <w:rPr>
          <w:rFonts w:asciiTheme="minorHAnsi" w:hAnsiTheme="minorHAnsi" w:cstheme="minorHAnsi"/>
          <w:sz w:val="24"/>
          <w:szCs w:val="24"/>
        </w:rPr>
        <w:t>permanent</w:t>
      </w:r>
    </w:p>
    <w:p w14:paraId="3427D3A3"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during the transportation of any client in staff /volunteer owned</w:t>
      </w:r>
      <w:r w:rsidRPr="009635B3">
        <w:rPr>
          <w:rFonts w:asciiTheme="minorHAnsi" w:hAnsiTheme="minorHAnsi" w:cstheme="minorHAnsi"/>
          <w:spacing w:val="-5"/>
          <w:sz w:val="24"/>
          <w:szCs w:val="24"/>
        </w:rPr>
        <w:t xml:space="preserve"> </w:t>
      </w:r>
      <w:r w:rsidRPr="009635B3">
        <w:rPr>
          <w:rFonts w:asciiTheme="minorHAnsi" w:hAnsiTheme="minorHAnsi" w:cstheme="minorHAnsi"/>
          <w:sz w:val="24"/>
          <w:szCs w:val="24"/>
        </w:rPr>
        <w:t>vehicle</w:t>
      </w:r>
    </w:p>
    <w:p w14:paraId="76EEF58B" w14:textId="77777777" w:rsidR="009840A5" w:rsidRPr="009635B3" w:rsidRDefault="009840A5" w:rsidP="00164505">
      <w:pPr>
        <w:pStyle w:val="BodyText"/>
        <w:spacing w:before="6"/>
        <w:ind w:right="56"/>
        <w:rPr>
          <w:rFonts w:asciiTheme="minorHAnsi" w:hAnsiTheme="minorHAnsi" w:cstheme="minorHAnsi"/>
          <w:sz w:val="24"/>
          <w:szCs w:val="24"/>
        </w:rPr>
      </w:pPr>
    </w:p>
    <w:p w14:paraId="484ED3D3" w14:textId="77777777" w:rsidR="009840A5" w:rsidRPr="009635B3" w:rsidRDefault="00871377" w:rsidP="00164505">
      <w:pPr>
        <w:pStyle w:val="Heading2"/>
        <w:numPr>
          <w:ilvl w:val="0"/>
          <w:numId w:val="8"/>
        </w:numPr>
        <w:tabs>
          <w:tab w:val="left" w:pos="941"/>
        </w:tabs>
        <w:ind w:right="56" w:firstLine="360"/>
        <w:rPr>
          <w:rFonts w:asciiTheme="minorHAnsi" w:hAnsiTheme="minorHAnsi" w:cstheme="minorHAnsi"/>
          <w:sz w:val="24"/>
          <w:szCs w:val="24"/>
        </w:rPr>
      </w:pPr>
      <w:r w:rsidRPr="009635B3">
        <w:rPr>
          <w:rFonts w:asciiTheme="minorHAnsi" w:hAnsiTheme="minorHAnsi" w:cstheme="minorHAnsi"/>
          <w:sz w:val="24"/>
          <w:szCs w:val="24"/>
        </w:rPr>
        <w:t>Purpose of the</w:t>
      </w:r>
      <w:r w:rsidRPr="009635B3">
        <w:rPr>
          <w:rFonts w:asciiTheme="minorHAnsi" w:hAnsiTheme="minorHAnsi" w:cstheme="minorHAnsi"/>
          <w:spacing w:val="-4"/>
          <w:sz w:val="24"/>
          <w:szCs w:val="24"/>
        </w:rPr>
        <w:t xml:space="preserve"> </w:t>
      </w:r>
      <w:r w:rsidRPr="009635B3">
        <w:rPr>
          <w:rFonts w:asciiTheme="minorHAnsi" w:hAnsiTheme="minorHAnsi" w:cstheme="minorHAnsi"/>
          <w:sz w:val="24"/>
          <w:szCs w:val="24"/>
        </w:rPr>
        <w:t>Policy</w:t>
      </w:r>
    </w:p>
    <w:p w14:paraId="13212916" w14:textId="77777777" w:rsidR="009840A5" w:rsidRPr="009635B3" w:rsidRDefault="00871377" w:rsidP="00164505">
      <w:pPr>
        <w:pStyle w:val="BodyText"/>
        <w:spacing w:before="4"/>
        <w:ind w:left="220" w:right="56"/>
        <w:jc w:val="both"/>
        <w:rPr>
          <w:rFonts w:asciiTheme="minorHAnsi" w:hAnsiTheme="minorHAnsi" w:cstheme="minorHAnsi"/>
          <w:sz w:val="24"/>
          <w:szCs w:val="24"/>
        </w:rPr>
      </w:pPr>
      <w:r w:rsidRPr="009635B3">
        <w:rPr>
          <w:rFonts w:asciiTheme="minorHAnsi" w:hAnsiTheme="minorHAnsi" w:cstheme="minorHAnsi"/>
          <w:sz w:val="24"/>
          <w:szCs w:val="24"/>
        </w:rPr>
        <w:t>These policy and procedures are there to safeguard and protect children, young people and vulnerable adults who are subject to, or at risk of abuse or neglect.</w:t>
      </w:r>
    </w:p>
    <w:p w14:paraId="7A31E5E3" w14:textId="0B385037" w:rsidR="009840A5" w:rsidRPr="009635B3" w:rsidRDefault="1DEAD6DB" w:rsidP="1DEAD6DB">
      <w:pPr>
        <w:pStyle w:val="BodyText"/>
        <w:ind w:left="220" w:right="56"/>
        <w:jc w:val="both"/>
        <w:rPr>
          <w:rFonts w:asciiTheme="minorHAnsi" w:hAnsiTheme="minorHAnsi" w:cstheme="minorBidi"/>
          <w:sz w:val="24"/>
          <w:szCs w:val="24"/>
        </w:rPr>
      </w:pPr>
      <w:r w:rsidRPr="1DEAD6DB">
        <w:rPr>
          <w:rFonts w:asciiTheme="minorHAnsi" w:hAnsiTheme="minorHAnsi" w:cstheme="minorBidi"/>
          <w:sz w:val="24"/>
          <w:szCs w:val="24"/>
        </w:rPr>
        <w:t>MY SISTERS HOUSE CIO understands its responsibility for safeguarding children, young people and vulnerable adults and will promote effective and early identification of all safeguarding concerns.</w:t>
      </w:r>
    </w:p>
    <w:p w14:paraId="674D3ECE" w14:textId="73D00319" w:rsidR="009840A5" w:rsidRPr="009635B3" w:rsidRDefault="1DEAD6DB" w:rsidP="1DEAD6DB">
      <w:pPr>
        <w:pStyle w:val="BodyText"/>
        <w:ind w:left="220" w:right="56"/>
        <w:jc w:val="both"/>
        <w:rPr>
          <w:rFonts w:asciiTheme="minorHAnsi" w:hAnsiTheme="minorHAnsi" w:cstheme="minorBidi"/>
          <w:sz w:val="24"/>
          <w:szCs w:val="24"/>
        </w:rPr>
      </w:pPr>
      <w:r w:rsidRPr="1DEAD6DB">
        <w:rPr>
          <w:rFonts w:asciiTheme="minorHAnsi" w:hAnsiTheme="minorHAnsi" w:cstheme="minorBidi"/>
          <w:sz w:val="24"/>
          <w:szCs w:val="24"/>
        </w:rPr>
        <w:t xml:space="preserve">The MY SISTERS HOUSE CIO Directors, staff and volunteers will promote a safe environment for children, young </w:t>
      </w:r>
      <w:proofErr w:type="gramStart"/>
      <w:r w:rsidRPr="1DEAD6DB">
        <w:rPr>
          <w:rFonts w:asciiTheme="minorHAnsi" w:hAnsiTheme="minorHAnsi" w:cstheme="minorBidi"/>
          <w:sz w:val="24"/>
          <w:szCs w:val="24"/>
        </w:rPr>
        <w:t>people</w:t>
      </w:r>
      <w:proofErr w:type="gramEnd"/>
      <w:r w:rsidRPr="1DEAD6DB">
        <w:rPr>
          <w:rFonts w:asciiTheme="minorHAnsi" w:hAnsiTheme="minorHAnsi" w:cstheme="minorBidi"/>
          <w:sz w:val="24"/>
          <w:szCs w:val="24"/>
        </w:rPr>
        <w:t xml:space="preserve"> and vulnerable adults to live full and happy lives within their communities.</w:t>
      </w:r>
    </w:p>
    <w:p w14:paraId="196F6318" w14:textId="77777777" w:rsidR="009840A5" w:rsidRPr="009635B3" w:rsidRDefault="009840A5" w:rsidP="00164505">
      <w:pPr>
        <w:pStyle w:val="BodyText"/>
        <w:spacing w:before="10"/>
        <w:ind w:right="56"/>
        <w:rPr>
          <w:rFonts w:asciiTheme="minorHAnsi" w:hAnsiTheme="minorHAnsi" w:cstheme="minorHAnsi"/>
          <w:sz w:val="24"/>
          <w:szCs w:val="24"/>
        </w:rPr>
      </w:pPr>
    </w:p>
    <w:p w14:paraId="613945AA" w14:textId="695C61D8" w:rsidR="009840A5" w:rsidRPr="009635B3" w:rsidRDefault="1DEAD6DB" w:rsidP="1DEAD6DB">
      <w:pPr>
        <w:pStyle w:val="BodyText"/>
        <w:spacing w:before="1"/>
        <w:ind w:left="220" w:right="56"/>
        <w:jc w:val="both"/>
        <w:rPr>
          <w:rFonts w:asciiTheme="minorHAnsi" w:hAnsiTheme="minorHAnsi" w:cstheme="minorBidi"/>
          <w:sz w:val="24"/>
          <w:szCs w:val="24"/>
        </w:rPr>
      </w:pPr>
      <w:r w:rsidRPr="1DEAD6DB">
        <w:rPr>
          <w:rFonts w:asciiTheme="minorHAnsi" w:hAnsiTheme="minorHAnsi" w:cstheme="minorBidi"/>
          <w:sz w:val="24"/>
          <w:szCs w:val="24"/>
        </w:rPr>
        <w:t>Its purpose is to ensure that that good governance and quality standards are maintained within the MY SISTERS HOUSE CIO and to establish best practice, guidelines and outcomes in safeguarding and promoting the welfare (wellbeing) of both their clients and their children.</w:t>
      </w:r>
    </w:p>
    <w:p w14:paraId="6D328291" w14:textId="77777777" w:rsidR="009840A5" w:rsidRPr="009635B3" w:rsidRDefault="009840A5" w:rsidP="00164505">
      <w:pPr>
        <w:pStyle w:val="BodyText"/>
        <w:spacing w:before="11"/>
        <w:ind w:right="56"/>
        <w:rPr>
          <w:rFonts w:asciiTheme="minorHAnsi" w:hAnsiTheme="minorHAnsi" w:cstheme="minorHAnsi"/>
          <w:sz w:val="24"/>
          <w:szCs w:val="24"/>
        </w:rPr>
      </w:pPr>
    </w:p>
    <w:p w14:paraId="45C7DF86" w14:textId="77777777" w:rsidR="009840A5" w:rsidRPr="009635B3" w:rsidRDefault="00655C6E" w:rsidP="00164505">
      <w:pPr>
        <w:pStyle w:val="Heading2"/>
        <w:numPr>
          <w:ilvl w:val="0"/>
          <w:numId w:val="8"/>
        </w:numPr>
        <w:tabs>
          <w:tab w:val="left" w:pos="941"/>
        </w:tabs>
        <w:spacing w:line="252" w:lineRule="exact"/>
        <w:ind w:right="56" w:firstLine="360"/>
        <w:rPr>
          <w:rFonts w:asciiTheme="minorHAnsi" w:hAnsiTheme="minorHAnsi" w:cstheme="minorHAnsi"/>
          <w:sz w:val="24"/>
          <w:szCs w:val="24"/>
        </w:rPr>
      </w:pPr>
      <w:r w:rsidRPr="009635B3">
        <w:rPr>
          <w:rFonts w:asciiTheme="minorHAnsi" w:hAnsiTheme="minorHAnsi" w:cstheme="minorHAnsi"/>
          <w:sz w:val="24"/>
          <w:szCs w:val="24"/>
        </w:rPr>
        <w:t xml:space="preserve">My Sisters ‘House </w:t>
      </w:r>
      <w:proofErr w:type="gramStart"/>
      <w:r w:rsidRPr="009635B3">
        <w:rPr>
          <w:rFonts w:asciiTheme="minorHAnsi" w:hAnsiTheme="minorHAnsi" w:cstheme="minorHAnsi"/>
          <w:sz w:val="24"/>
          <w:szCs w:val="24"/>
        </w:rPr>
        <w:t xml:space="preserve">CIC </w:t>
      </w:r>
      <w:r w:rsidR="00871377" w:rsidRPr="009635B3">
        <w:rPr>
          <w:rFonts w:asciiTheme="minorHAnsi" w:hAnsiTheme="minorHAnsi" w:cstheme="minorHAnsi"/>
          <w:sz w:val="24"/>
          <w:szCs w:val="24"/>
        </w:rPr>
        <w:t xml:space="preserve"> </w:t>
      </w:r>
      <w:r w:rsidRPr="009635B3">
        <w:rPr>
          <w:rFonts w:asciiTheme="minorHAnsi" w:hAnsiTheme="minorHAnsi" w:cstheme="minorHAnsi"/>
          <w:sz w:val="24"/>
          <w:szCs w:val="24"/>
        </w:rPr>
        <w:t>–</w:t>
      </w:r>
      <w:proofErr w:type="gramEnd"/>
      <w:r w:rsidR="00871377" w:rsidRPr="009635B3">
        <w:rPr>
          <w:rFonts w:asciiTheme="minorHAnsi" w:hAnsiTheme="minorHAnsi" w:cstheme="minorHAnsi"/>
          <w:sz w:val="24"/>
          <w:szCs w:val="24"/>
        </w:rPr>
        <w:t xml:space="preserve"> Safeguarding</w:t>
      </w:r>
      <w:r w:rsidRPr="009635B3">
        <w:rPr>
          <w:rFonts w:asciiTheme="minorHAnsi" w:hAnsiTheme="minorHAnsi" w:cstheme="minorHAnsi"/>
          <w:sz w:val="24"/>
          <w:szCs w:val="24"/>
        </w:rPr>
        <w:t>’</w:t>
      </w:r>
      <w:r w:rsidR="00871377" w:rsidRPr="009635B3">
        <w:rPr>
          <w:rFonts w:asciiTheme="minorHAnsi" w:hAnsiTheme="minorHAnsi" w:cstheme="minorHAnsi"/>
          <w:spacing w:val="-6"/>
          <w:sz w:val="24"/>
          <w:szCs w:val="24"/>
        </w:rPr>
        <w:t xml:space="preserve"> </w:t>
      </w:r>
      <w:r w:rsidR="00871377" w:rsidRPr="009635B3">
        <w:rPr>
          <w:rFonts w:asciiTheme="minorHAnsi" w:hAnsiTheme="minorHAnsi" w:cstheme="minorHAnsi"/>
          <w:sz w:val="24"/>
          <w:szCs w:val="24"/>
        </w:rPr>
        <w:t>Statement</w:t>
      </w:r>
    </w:p>
    <w:p w14:paraId="1FD6F26C" w14:textId="2BC1A835" w:rsidR="009840A5" w:rsidRPr="009635B3" w:rsidRDefault="1DEAD6DB" w:rsidP="1DEAD6DB">
      <w:pPr>
        <w:ind w:left="220" w:right="56"/>
        <w:jc w:val="both"/>
        <w:rPr>
          <w:rFonts w:asciiTheme="minorHAnsi" w:hAnsiTheme="minorHAnsi" w:cstheme="minorBidi"/>
          <w:i/>
          <w:iCs/>
          <w:sz w:val="24"/>
          <w:szCs w:val="24"/>
        </w:rPr>
      </w:pPr>
      <w:r w:rsidRPr="1DEAD6DB">
        <w:rPr>
          <w:rFonts w:asciiTheme="minorHAnsi" w:hAnsiTheme="minorHAnsi" w:cstheme="minorBidi"/>
          <w:i/>
          <w:iCs/>
          <w:sz w:val="24"/>
          <w:szCs w:val="24"/>
        </w:rPr>
        <w:t xml:space="preserve">“Safeguarding is Everyone’s business – MY SISTERS HOUSE CIO is committed to safeguarding and promoting the welfare/wellbeing of children, young </w:t>
      </w:r>
      <w:proofErr w:type="gramStart"/>
      <w:r w:rsidRPr="1DEAD6DB">
        <w:rPr>
          <w:rFonts w:asciiTheme="minorHAnsi" w:hAnsiTheme="minorHAnsi" w:cstheme="minorBidi"/>
          <w:i/>
          <w:iCs/>
          <w:sz w:val="24"/>
          <w:szCs w:val="24"/>
        </w:rPr>
        <w:t>people</w:t>
      </w:r>
      <w:proofErr w:type="gramEnd"/>
      <w:r w:rsidRPr="1DEAD6DB">
        <w:rPr>
          <w:rFonts w:asciiTheme="minorHAnsi" w:hAnsiTheme="minorHAnsi" w:cstheme="minorBidi"/>
          <w:i/>
          <w:iCs/>
          <w:sz w:val="24"/>
          <w:szCs w:val="24"/>
        </w:rPr>
        <w:t xml:space="preserve"> and vulnerable adults. It expects all staff and volunteers to share this commitment”.</w:t>
      </w:r>
    </w:p>
    <w:p w14:paraId="141ECB70" w14:textId="77777777" w:rsidR="009840A5" w:rsidRPr="009635B3" w:rsidRDefault="009840A5" w:rsidP="00164505">
      <w:pPr>
        <w:pStyle w:val="BodyText"/>
        <w:spacing w:before="10"/>
        <w:ind w:right="56"/>
        <w:rPr>
          <w:rFonts w:asciiTheme="minorHAnsi" w:hAnsiTheme="minorHAnsi" w:cstheme="minorHAnsi"/>
          <w:i/>
          <w:sz w:val="24"/>
          <w:szCs w:val="24"/>
        </w:rPr>
      </w:pPr>
    </w:p>
    <w:p w14:paraId="7C6F55FC" w14:textId="77777777" w:rsidR="009840A5" w:rsidRPr="009635B3" w:rsidRDefault="00871377" w:rsidP="00164505">
      <w:pPr>
        <w:pStyle w:val="Heading2"/>
        <w:numPr>
          <w:ilvl w:val="0"/>
          <w:numId w:val="8"/>
        </w:numPr>
        <w:tabs>
          <w:tab w:val="left" w:pos="941"/>
        </w:tabs>
        <w:ind w:right="56" w:firstLine="360"/>
        <w:rPr>
          <w:rFonts w:asciiTheme="minorHAnsi" w:hAnsiTheme="minorHAnsi" w:cstheme="minorHAnsi"/>
          <w:sz w:val="24"/>
          <w:szCs w:val="24"/>
        </w:rPr>
      </w:pPr>
      <w:r w:rsidRPr="009635B3">
        <w:rPr>
          <w:rFonts w:asciiTheme="minorHAnsi" w:hAnsiTheme="minorHAnsi" w:cstheme="minorHAnsi"/>
          <w:sz w:val="24"/>
          <w:szCs w:val="24"/>
        </w:rPr>
        <w:t>Safeguarding Governance- Roles and Responsibilities</w:t>
      </w:r>
      <w:r w:rsidRPr="009635B3">
        <w:rPr>
          <w:rFonts w:asciiTheme="minorHAnsi" w:hAnsiTheme="minorHAnsi" w:cstheme="minorHAnsi"/>
          <w:spacing w:val="-6"/>
          <w:sz w:val="24"/>
          <w:szCs w:val="24"/>
        </w:rPr>
        <w:t xml:space="preserve"> </w:t>
      </w:r>
    </w:p>
    <w:p w14:paraId="56429DA1" w14:textId="238D2685" w:rsidR="009840A5" w:rsidRPr="009635B3" w:rsidRDefault="009635B3" w:rsidP="1DEAD6DB">
      <w:pPr>
        <w:pStyle w:val="BodyText"/>
        <w:spacing w:before="4"/>
        <w:ind w:left="220" w:right="56"/>
        <w:jc w:val="both"/>
        <w:rPr>
          <w:rFonts w:asciiTheme="minorHAnsi" w:hAnsiTheme="minorHAnsi" w:cstheme="minorBidi"/>
          <w:sz w:val="24"/>
          <w:szCs w:val="24"/>
        </w:rPr>
      </w:pPr>
      <w:r w:rsidRPr="1DEAD6DB">
        <w:rPr>
          <w:rFonts w:asciiTheme="minorHAnsi" w:hAnsiTheme="minorHAnsi" w:cstheme="minorBidi"/>
          <w:sz w:val="24"/>
          <w:szCs w:val="24"/>
        </w:rPr>
        <w:t>MY SISTERS HOUSE CIO is</w:t>
      </w:r>
      <w:r w:rsidR="00871377" w:rsidRPr="1DEAD6DB">
        <w:rPr>
          <w:rFonts w:asciiTheme="minorHAnsi" w:hAnsiTheme="minorHAnsi" w:cstheme="minorBidi"/>
          <w:sz w:val="24"/>
          <w:szCs w:val="24"/>
        </w:rPr>
        <w:t xml:space="preserve"> committed to providing support to all those involved within the organisation in working (or volunteering/mentoring) with children and vulnerable adults (or those adults deemed at risk), and to provide a clear structure of Safeguarding</w:t>
      </w:r>
      <w:r w:rsidR="00871377" w:rsidRPr="1DEAD6DB">
        <w:rPr>
          <w:rFonts w:asciiTheme="minorHAnsi" w:hAnsiTheme="minorHAnsi" w:cstheme="minorBidi"/>
          <w:spacing w:val="-12"/>
          <w:sz w:val="24"/>
          <w:szCs w:val="24"/>
        </w:rPr>
        <w:t xml:space="preserve"> </w:t>
      </w:r>
      <w:r w:rsidR="00871377" w:rsidRPr="1DEAD6DB">
        <w:rPr>
          <w:rFonts w:asciiTheme="minorHAnsi" w:hAnsiTheme="minorHAnsi" w:cstheme="minorBidi"/>
          <w:sz w:val="24"/>
          <w:szCs w:val="24"/>
        </w:rPr>
        <w:t>accountability.</w:t>
      </w:r>
    </w:p>
    <w:p w14:paraId="54A617B5" w14:textId="77777777" w:rsidR="009840A5" w:rsidRPr="009635B3" w:rsidRDefault="00871377" w:rsidP="00164505">
      <w:pPr>
        <w:pStyle w:val="BodyText"/>
        <w:ind w:left="220" w:right="56"/>
        <w:jc w:val="both"/>
        <w:rPr>
          <w:rFonts w:asciiTheme="minorHAnsi" w:hAnsiTheme="minorHAnsi" w:cstheme="minorHAnsi"/>
          <w:sz w:val="24"/>
          <w:szCs w:val="24"/>
        </w:rPr>
      </w:pPr>
      <w:r w:rsidRPr="009635B3">
        <w:rPr>
          <w:rFonts w:asciiTheme="minorHAnsi" w:hAnsiTheme="minorHAnsi" w:cstheme="minorHAnsi"/>
          <w:sz w:val="24"/>
          <w:szCs w:val="24"/>
        </w:rPr>
        <w:t>The Chief Executive has overall responsibility for ensuring that individuals are aware of and understand the principles of this policy.</w:t>
      </w:r>
    </w:p>
    <w:p w14:paraId="02E85C04" w14:textId="3DDD8516" w:rsidR="009840A5" w:rsidRPr="009635B3" w:rsidRDefault="1DEAD6DB" w:rsidP="1DEAD6DB">
      <w:pPr>
        <w:pStyle w:val="BodyText"/>
        <w:ind w:left="220" w:right="56"/>
        <w:jc w:val="both"/>
        <w:rPr>
          <w:rFonts w:asciiTheme="minorHAnsi" w:hAnsiTheme="minorHAnsi" w:cstheme="minorBidi"/>
          <w:color w:val="212121"/>
          <w:sz w:val="24"/>
          <w:szCs w:val="24"/>
        </w:rPr>
      </w:pPr>
      <w:r w:rsidRPr="1DEAD6DB">
        <w:rPr>
          <w:rFonts w:asciiTheme="minorHAnsi" w:hAnsiTheme="minorHAnsi" w:cstheme="minorBidi"/>
          <w:sz w:val="24"/>
          <w:szCs w:val="24"/>
        </w:rPr>
        <w:t xml:space="preserve">MY SISTERS HOUSE CIO will ensure that it has arrangements in place to fulfil its commitment to safeguard and promote the welfare of both children and vulnerable adults (or those adults deemed at risk) in </w:t>
      </w:r>
      <w:r w:rsidRPr="1DEAD6DB">
        <w:rPr>
          <w:rFonts w:asciiTheme="minorHAnsi" w:hAnsiTheme="minorHAnsi" w:cstheme="minorBidi"/>
          <w:color w:val="212121"/>
          <w:sz w:val="24"/>
          <w:szCs w:val="24"/>
        </w:rPr>
        <w:t>the same way as statutory bodies and the public sector.</w:t>
      </w:r>
    </w:p>
    <w:p w14:paraId="271EB017" w14:textId="77777777" w:rsidR="005302EA" w:rsidRPr="009635B3" w:rsidRDefault="005302EA" w:rsidP="00164505">
      <w:pPr>
        <w:pStyle w:val="BodyText"/>
        <w:ind w:left="220" w:right="56"/>
        <w:jc w:val="both"/>
        <w:rPr>
          <w:rFonts w:asciiTheme="minorHAnsi" w:hAnsiTheme="minorHAnsi" w:cstheme="minorHAnsi"/>
          <w:b/>
          <w:sz w:val="24"/>
          <w:szCs w:val="24"/>
        </w:rPr>
      </w:pPr>
    </w:p>
    <w:p w14:paraId="5F562365" w14:textId="0021BB6E" w:rsidR="009840A5" w:rsidRPr="009635B3" w:rsidRDefault="1DEAD6DB" w:rsidP="07244380">
      <w:pPr>
        <w:pStyle w:val="Heading3"/>
        <w:ind w:right="56"/>
        <w:jc w:val="both"/>
        <w:rPr>
          <w:rFonts w:asciiTheme="minorHAnsi" w:hAnsiTheme="minorHAnsi" w:cstheme="minorBidi"/>
          <w:sz w:val="24"/>
          <w:szCs w:val="24"/>
        </w:rPr>
      </w:pPr>
      <w:r w:rsidRPr="1DEAD6DB">
        <w:rPr>
          <w:rFonts w:asciiTheme="minorHAnsi" w:hAnsiTheme="minorHAnsi" w:cstheme="minorBidi"/>
          <w:sz w:val="24"/>
          <w:szCs w:val="24"/>
        </w:rPr>
        <w:t>MY SISTERS HOUSE CIO Board members</w:t>
      </w:r>
    </w:p>
    <w:p w14:paraId="0698BDA6" w14:textId="1765E3A7" w:rsidR="009840A5" w:rsidRPr="009635B3" w:rsidRDefault="1DEAD6DB" w:rsidP="07244380">
      <w:pPr>
        <w:pStyle w:val="BodyText"/>
        <w:spacing w:before="3"/>
        <w:ind w:left="220" w:right="56"/>
        <w:jc w:val="both"/>
        <w:rPr>
          <w:rFonts w:asciiTheme="minorHAnsi" w:hAnsiTheme="minorHAnsi" w:cstheme="minorBidi"/>
          <w:sz w:val="24"/>
          <w:szCs w:val="24"/>
        </w:rPr>
      </w:pPr>
      <w:r w:rsidRPr="1DEAD6DB">
        <w:rPr>
          <w:rFonts w:asciiTheme="minorHAnsi" w:hAnsiTheme="minorHAnsi" w:cstheme="minorBidi"/>
          <w:sz w:val="24"/>
          <w:szCs w:val="24"/>
        </w:rPr>
        <w:t>MY SISTERS HOUSE CIO Board of Trustees is ultimately responsible for:</w:t>
      </w:r>
    </w:p>
    <w:p w14:paraId="2CB0489F" w14:textId="77777777" w:rsidR="009840A5" w:rsidRPr="009635B3" w:rsidRDefault="00871377" w:rsidP="00164505">
      <w:pPr>
        <w:pStyle w:val="ListParagraph"/>
        <w:numPr>
          <w:ilvl w:val="0"/>
          <w:numId w:val="7"/>
        </w:numPr>
        <w:tabs>
          <w:tab w:val="left" w:pos="940"/>
          <w:tab w:val="left" w:pos="941"/>
        </w:tabs>
        <w:spacing w:before="1"/>
        <w:ind w:right="56"/>
        <w:rPr>
          <w:rFonts w:asciiTheme="minorHAnsi" w:hAnsiTheme="minorHAnsi" w:cstheme="minorHAnsi"/>
          <w:sz w:val="24"/>
          <w:szCs w:val="24"/>
        </w:rPr>
      </w:pPr>
      <w:r w:rsidRPr="009635B3">
        <w:rPr>
          <w:rFonts w:asciiTheme="minorHAnsi" w:hAnsiTheme="minorHAnsi" w:cstheme="minorHAnsi"/>
          <w:sz w:val="24"/>
          <w:szCs w:val="24"/>
        </w:rPr>
        <w:t>The approval of all safeguarding policies and</w:t>
      </w:r>
      <w:r w:rsidRPr="009635B3">
        <w:rPr>
          <w:rFonts w:asciiTheme="minorHAnsi" w:hAnsiTheme="minorHAnsi" w:cstheme="minorHAnsi"/>
          <w:spacing w:val="-4"/>
          <w:sz w:val="24"/>
          <w:szCs w:val="24"/>
        </w:rPr>
        <w:t xml:space="preserve"> </w:t>
      </w:r>
      <w:r w:rsidRPr="009635B3">
        <w:rPr>
          <w:rFonts w:asciiTheme="minorHAnsi" w:hAnsiTheme="minorHAnsi" w:cstheme="minorHAnsi"/>
          <w:sz w:val="24"/>
          <w:szCs w:val="24"/>
        </w:rPr>
        <w:t>procedures</w:t>
      </w:r>
    </w:p>
    <w:p w14:paraId="01DEC1E6"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Ensuring adequate resources for effective safeguarding</w:t>
      </w:r>
      <w:r w:rsidRPr="009635B3">
        <w:rPr>
          <w:rFonts w:asciiTheme="minorHAnsi" w:hAnsiTheme="minorHAnsi" w:cstheme="minorHAnsi"/>
          <w:spacing w:val="-2"/>
          <w:sz w:val="24"/>
          <w:szCs w:val="24"/>
        </w:rPr>
        <w:t xml:space="preserve"> </w:t>
      </w:r>
      <w:r w:rsidRPr="009635B3">
        <w:rPr>
          <w:rFonts w:asciiTheme="minorHAnsi" w:hAnsiTheme="minorHAnsi" w:cstheme="minorHAnsi"/>
          <w:sz w:val="24"/>
          <w:szCs w:val="24"/>
        </w:rPr>
        <w:t>training</w:t>
      </w:r>
    </w:p>
    <w:p w14:paraId="59C148A1" w14:textId="77777777" w:rsidR="009840A5" w:rsidRPr="009635B3" w:rsidRDefault="00871377" w:rsidP="00164505">
      <w:pPr>
        <w:pStyle w:val="ListParagraph"/>
        <w:numPr>
          <w:ilvl w:val="0"/>
          <w:numId w:val="7"/>
        </w:numPr>
        <w:tabs>
          <w:tab w:val="left" w:pos="940"/>
          <w:tab w:val="left" w:pos="941"/>
        </w:tabs>
        <w:spacing w:line="240" w:lineRule="auto"/>
        <w:ind w:right="56"/>
        <w:rPr>
          <w:rFonts w:asciiTheme="minorHAnsi" w:hAnsiTheme="minorHAnsi" w:cstheme="minorHAnsi"/>
          <w:sz w:val="24"/>
          <w:szCs w:val="24"/>
        </w:rPr>
      </w:pPr>
      <w:r w:rsidRPr="009635B3">
        <w:rPr>
          <w:rFonts w:asciiTheme="minorHAnsi" w:hAnsiTheme="minorHAnsi" w:cstheme="minorHAnsi"/>
          <w:sz w:val="24"/>
          <w:szCs w:val="24"/>
        </w:rPr>
        <w:t xml:space="preserve">Developing a culture within the </w:t>
      </w:r>
      <w:r w:rsidR="00655C6E" w:rsidRPr="009635B3">
        <w:rPr>
          <w:rFonts w:asciiTheme="minorHAnsi" w:hAnsiTheme="minorHAnsi" w:cstheme="minorHAnsi"/>
          <w:sz w:val="24"/>
          <w:szCs w:val="24"/>
        </w:rPr>
        <w:t xml:space="preserve">CIC </w:t>
      </w:r>
      <w:r w:rsidRPr="009635B3">
        <w:rPr>
          <w:rFonts w:asciiTheme="minorHAnsi" w:hAnsiTheme="minorHAnsi" w:cstheme="minorHAnsi"/>
          <w:sz w:val="24"/>
          <w:szCs w:val="24"/>
        </w:rPr>
        <w:t>that promotes effective safeguarding</w:t>
      </w:r>
      <w:r w:rsidRPr="009635B3">
        <w:rPr>
          <w:rFonts w:asciiTheme="minorHAnsi" w:hAnsiTheme="minorHAnsi" w:cstheme="minorHAnsi"/>
          <w:spacing w:val="-7"/>
          <w:sz w:val="24"/>
          <w:szCs w:val="24"/>
        </w:rPr>
        <w:t xml:space="preserve"> </w:t>
      </w:r>
      <w:r w:rsidRPr="009635B3">
        <w:rPr>
          <w:rFonts w:asciiTheme="minorHAnsi" w:hAnsiTheme="minorHAnsi" w:cstheme="minorHAnsi"/>
          <w:sz w:val="24"/>
          <w:szCs w:val="24"/>
        </w:rPr>
        <w:t>practices.</w:t>
      </w:r>
    </w:p>
    <w:p w14:paraId="670C2B8B" w14:textId="77777777" w:rsidR="009840A5" w:rsidRPr="009635B3" w:rsidRDefault="009840A5" w:rsidP="00164505">
      <w:pPr>
        <w:pStyle w:val="BodyText"/>
        <w:spacing w:before="8"/>
        <w:ind w:right="56"/>
        <w:rPr>
          <w:rFonts w:asciiTheme="minorHAnsi" w:hAnsiTheme="minorHAnsi" w:cstheme="minorHAnsi"/>
          <w:sz w:val="24"/>
          <w:szCs w:val="24"/>
        </w:rPr>
      </w:pPr>
    </w:p>
    <w:p w14:paraId="58EF6948" w14:textId="32C394CD" w:rsidR="009840A5" w:rsidRPr="009635B3" w:rsidRDefault="00871377" w:rsidP="00164505">
      <w:pPr>
        <w:pStyle w:val="BodyText"/>
        <w:spacing w:before="1"/>
        <w:ind w:left="220" w:right="56"/>
        <w:jc w:val="both"/>
        <w:rPr>
          <w:rFonts w:asciiTheme="minorHAnsi" w:hAnsiTheme="minorHAnsi" w:cstheme="minorHAnsi"/>
          <w:sz w:val="24"/>
          <w:szCs w:val="24"/>
        </w:rPr>
      </w:pPr>
      <w:r w:rsidRPr="009635B3">
        <w:rPr>
          <w:rFonts w:asciiTheme="minorHAnsi" w:hAnsiTheme="minorHAnsi" w:cstheme="minorHAnsi"/>
          <w:sz w:val="24"/>
          <w:szCs w:val="24"/>
        </w:rPr>
        <w:t xml:space="preserve">The </w:t>
      </w:r>
      <w:r w:rsidR="00655C6E" w:rsidRPr="009635B3">
        <w:rPr>
          <w:rFonts w:asciiTheme="minorHAnsi" w:hAnsiTheme="minorHAnsi" w:cstheme="minorHAnsi"/>
          <w:sz w:val="24"/>
          <w:szCs w:val="24"/>
        </w:rPr>
        <w:t>Directors</w:t>
      </w:r>
      <w:r w:rsidRPr="009635B3">
        <w:rPr>
          <w:rFonts w:asciiTheme="minorHAnsi" w:hAnsiTheme="minorHAnsi" w:cstheme="minorHAnsi"/>
          <w:sz w:val="24"/>
          <w:szCs w:val="24"/>
        </w:rPr>
        <w:t xml:space="preserve"> play a vital role in ensuring that they are legally compliant </w:t>
      </w:r>
      <w:proofErr w:type="gramStart"/>
      <w:r w:rsidRPr="009635B3">
        <w:rPr>
          <w:rFonts w:asciiTheme="minorHAnsi" w:hAnsiTheme="minorHAnsi" w:cstheme="minorHAnsi"/>
          <w:sz w:val="24"/>
          <w:szCs w:val="24"/>
        </w:rPr>
        <w:t>in order to</w:t>
      </w:r>
      <w:proofErr w:type="gramEnd"/>
      <w:r w:rsidRPr="009635B3">
        <w:rPr>
          <w:rFonts w:asciiTheme="minorHAnsi" w:hAnsiTheme="minorHAnsi" w:cstheme="minorHAnsi"/>
          <w:sz w:val="24"/>
          <w:szCs w:val="24"/>
        </w:rPr>
        <w:t xml:space="preserve"> manage their charity’s resources effectively and provide a long-term vision and protect their charity’s reputation and values. </w:t>
      </w:r>
      <w:proofErr w:type="gramStart"/>
      <w:r w:rsidRPr="009635B3">
        <w:rPr>
          <w:rFonts w:asciiTheme="minorHAnsi" w:hAnsiTheme="minorHAnsi" w:cstheme="minorHAnsi"/>
          <w:sz w:val="24"/>
          <w:szCs w:val="24"/>
        </w:rPr>
        <w:t>In order to</w:t>
      </w:r>
      <w:proofErr w:type="gramEnd"/>
      <w:r w:rsidRPr="009635B3">
        <w:rPr>
          <w:rFonts w:asciiTheme="minorHAnsi" w:hAnsiTheme="minorHAnsi" w:cstheme="minorHAnsi"/>
          <w:sz w:val="24"/>
          <w:szCs w:val="24"/>
        </w:rPr>
        <w:t xml:space="preserve"> fulfil these </w:t>
      </w:r>
      <w:r w:rsidR="009635B3" w:rsidRPr="009635B3">
        <w:rPr>
          <w:rFonts w:asciiTheme="minorHAnsi" w:hAnsiTheme="minorHAnsi" w:cstheme="minorHAnsi"/>
          <w:sz w:val="24"/>
          <w:szCs w:val="24"/>
        </w:rPr>
        <w:t>responsibilities,</w:t>
      </w:r>
      <w:r w:rsidRPr="009635B3">
        <w:rPr>
          <w:rFonts w:asciiTheme="minorHAnsi" w:hAnsiTheme="minorHAnsi" w:cstheme="minorHAnsi"/>
          <w:sz w:val="24"/>
          <w:szCs w:val="24"/>
        </w:rPr>
        <w:t xml:space="preserve"> the </w:t>
      </w:r>
      <w:r w:rsidR="00655C6E" w:rsidRPr="009635B3">
        <w:rPr>
          <w:rFonts w:asciiTheme="minorHAnsi" w:hAnsiTheme="minorHAnsi" w:cstheme="minorHAnsi"/>
          <w:sz w:val="24"/>
          <w:szCs w:val="24"/>
        </w:rPr>
        <w:t xml:space="preserve">Board of Directors </w:t>
      </w:r>
      <w:r w:rsidRPr="009635B3">
        <w:rPr>
          <w:rFonts w:asciiTheme="minorHAnsi" w:hAnsiTheme="minorHAnsi" w:cstheme="minorHAnsi"/>
          <w:sz w:val="24"/>
          <w:szCs w:val="24"/>
        </w:rPr>
        <w:t xml:space="preserve">may delegate some or all of these responsibilities to the Safeguarding </w:t>
      </w:r>
      <w:r w:rsidR="00655C6E" w:rsidRPr="009635B3">
        <w:rPr>
          <w:rFonts w:asciiTheme="minorHAnsi" w:hAnsiTheme="minorHAnsi" w:cstheme="minorHAnsi"/>
          <w:sz w:val="24"/>
          <w:szCs w:val="24"/>
        </w:rPr>
        <w:t>Lead.</w:t>
      </w:r>
    </w:p>
    <w:p w14:paraId="73A6DDAC" w14:textId="77777777" w:rsidR="009840A5" w:rsidRPr="009635B3" w:rsidRDefault="009840A5" w:rsidP="00164505">
      <w:pPr>
        <w:pStyle w:val="BodyText"/>
        <w:spacing w:before="9"/>
        <w:ind w:right="56"/>
        <w:rPr>
          <w:rFonts w:asciiTheme="minorHAnsi" w:hAnsiTheme="minorHAnsi" w:cstheme="minorHAnsi"/>
          <w:sz w:val="24"/>
          <w:szCs w:val="24"/>
        </w:rPr>
      </w:pPr>
    </w:p>
    <w:p w14:paraId="63930C9D" w14:textId="77777777" w:rsidR="009840A5" w:rsidRPr="009635B3" w:rsidRDefault="00871377" w:rsidP="1DEAD6DB">
      <w:pPr>
        <w:pStyle w:val="Heading3"/>
        <w:ind w:left="0" w:right="56"/>
        <w:jc w:val="both"/>
        <w:rPr>
          <w:rFonts w:asciiTheme="minorHAnsi" w:hAnsiTheme="minorHAnsi" w:cstheme="minorBidi"/>
          <w:sz w:val="24"/>
          <w:szCs w:val="24"/>
        </w:rPr>
      </w:pPr>
      <w:r w:rsidRPr="1DEAD6DB">
        <w:rPr>
          <w:rFonts w:asciiTheme="minorHAnsi" w:hAnsiTheme="minorHAnsi" w:cstheme="minorBidi"/>
          <w:sz w:val="24"/>
          <w:szCs w:val="24"/>
        </w:rPr>
        <w:t xml:space="preserve">    Senior Management Team (SMT)</w:t>
      </w:r>
    </w:p>
    <w:p w14:paraId="1B57CA10" w14:textId="64957BA1" w:rsidR="00655C6E" w:rsidRPr="009635B3" w:rsidRDefault="1DEAD6DB" w:rsidP="1DEAD6DB">
      <w:pPr>
        <w:pStyle w:val="BodyText"/>
        <w:spacing w:before="3"/>
        <w:ind w:left="220" w:right="56"/>
        <w:jc w:val="both"/>
        <w:rPr>
          <w:rFonts w:asciiTheme="minorHAnsi" w:hAnsiTheme="minorHAnsi" w:cstheme="minorBidi"/>
          <w:sz w:val="24"/>
          <w:szCs w:val="24"/>
        </w:rPr>
      </w:pPr>
      <w:r w:rsidRPr="1DEAD6DB">
        <w:rPr>
          <w:rFonts w:asciiTheme="minorHAnsi" w:hAnsiTheme="minorHAnsi" w:cstheme="minorBidi"/>
          <w:sz w:val="24"/>
          <w:szCs w:val="24"/>
        </w:rPr>
        <w:t xml:space="preserve">MY SISTERS HOUSE CIO Senior management team will provide a robust commitment to safeguarding arrangements in the delivery of all services, </w:t>
      </w:r>
      <w:proofErr w:type="gramStart"/>
      <w:r w:rsidRPr="1DEAD6DB">
        <w:rPr>
          <w:rFonts w:asciiTheme="minorHAnsi" w:hAnsiTheme="minorHAnsi" w:cstheme="minorBidi"/>
          <w:sz w:val="24"/>
          <w:szCs w:val="24"/>
        </w:rPr>
        <w:t>contracts</w:t>
      </w:r>
      <w:proofErr w:type="gramEnd"/>
      <w:r w:rsidRPr="1DEAD6DB">
        <w:rPr>
          <w:rFonts w:asciiTheme="minorHAnsi" w:hAnsiTheme="minorHAnsi" w:cstheme="minorBidi"/>
          <w:sz w:val="24"/>
          <w:szCs w:val="24"/>
        </w:rPr>
        <w:t xml:space="preserve"> and sub-contracts. </w:t>
      </w:r>
    </w:p>
    <w:p w14:paraId="11EF984A" w14:textId="77777777" w:rsidR="00655C6E" w:rsidRPr="009635B3" w:rsidRDefault="00655C6E" w:rsidP="00164505">
      <w:pPr>
        <w:pStyle w:val="BodyText"/>
        <w:spacing w:before="3"/>
        <w:ind w:left="220" w:right="56"/>
        <w:jc w:val="both"/>
        <w:rPr>
          <w:rFonts w:asciiTheme="minorHAnsi" w:hAnsiTheme="minorHAnsi" w:cstheme="minorHAnsi"/>
          <w:sz w:val="24"/>
          <w:szCs w:val="24"/>
        </w:rPr>
      </w:pPr>
    </w:p>
    <w:p w14:paraId="2FB20582" w14:textId="77777777" w:rsidR="009840A5" w:rsidRPr="009635B3" w:rsidRDefault="00871377" w:rsidP="00164505">
      <w:pPr>
        <w:pStyle w:val="BodyText"/>
        <w:spacing w:before="3"/>
        <w:ind w:left="220" w:right="56"/>
        <w:jc w:val="both"/>
        <w:rPr>
          <w:rFonts w:asciiTheme="minorHAnsi" w:hAnsiTheme="minorHAnsi" w:cstheme="minorHAnsi"/>
          <w:sz w:val="24"/>
          <w:szCs w:val="24"/>
        </w:rPr>
      </w:pPr>
      <w:r w:rsidRPr="009635B3">
        <w:rPr>
          <w:rFonts w:asciiTheme="minorHAnsi" w:hAnsiTheme="minorHAnsi" w:cstheme="minorHAnsi"/>
          <w:sz w:val="24"/>
          <w:szCs w:val="24"/>
        </w:rPr>
        <w:t>They will also assist in the safer recruitment and selection of staff and volunteer / mentors by the implementation of robust vetting and recruitment processes.</w:t>
      </w:r>
    </w:p>
    <w:p w14:paraId="5B8A0FA9" w14:textId="77777777" w:rsidR="009840A5" w:rsidRPr="009635B3" w:rsidRDefault="009840A5" w:rsidP="00164505">
      <w:pPr>
        <w:pStyle w:val="BodyText"/>
        <w:spacing w:before="3"/>
        <w:ind w:right="56"/>
        <w:rPr>
          <w:rFonts w:asciiTheme="minorHAnsi" w:hAnsiTheme="minorHAnsi" w:cstheme="minorHAnsi"/>
          <w:sz w:val="24"/>
          <w:szCs w:val="24"/>
        </w:rPr>
      </w:pPr>
    </w:p>
    <w:p w14:paraId="5A87B284" w14:textId="77777777" w:rsidR="009840A5" w:rsidRPr="009635B3" w:rsidRDefault="00871377" w:rsidP="00164505">
      <w:pPr>
        <w:pStyle w:val="BodyText"/>
        <w:ind w:left="220" w:right="56"/>
        <w:jc w:val="both"/>
        <w:rPr>
          <w:rFonts w:asciiTheme="minorHAnsi" w:hAnsiTheme="minorHAnsi" w:cstheme="minorHAnsi"/>
          <w:sz w:val="24"/>
          <w:szCs w:val="24"/>
        </w:rPr>
      </w:pPr>
      <w:r w:rsidRPr="009635B3">
        <w:rPr>
          <w:rFonts w:asciiTheme="minorHAnsi" w:hAnsiTheme="minorHAnsi" w:cstheme="minorHAnsi"/>
          <w:sz w:val="24"/>
          <w:szCs w:val="24"/>
        </w:rPr>
        <w:t>The SMT will also ensure that:</w:t>
      </w:r>
    </w:p>
    <w:p w14:paraId="22D84FEA" w14:textId="77777777" w:rsidR="009840A5" w:rsidRPr="009635B3" w:rsidRDefault="00871377" w:rsidP="00164505">
      <w:pPr>
        <w:pStyle w:val="ListParagraph"/>
        <w:numPr>
          <w:ilvl w:val="0"/>
          <w:numId w:val="7"/>
        </w:numPr>
        <w:tabs>
          <w:tab w:val="left" w:pos="940"/>
          <w:tab w:val="left" w:pos="941"/>
        </w:tabs>
        <w:spacing w:before="1" w:line="245" w:lineRule="exact"/>
        <w:ind w:right="56"/>
        <w:rPr>
          <w:rFonts w:asciiTheme="minorHAnsi" w:hAnsiTheme="minorHAnsi" w:cstheme="minorHAnsi"/>
          <w:sz w:val="24"/>
          <w:szCs w:val="24"/>
        </w:rPr>
      </w:pPr>
      <w:r w:rsidRPr="009635B3">
        <w:rPr>
          <w:rFonts w:asciiTheme="minorHAnsi" w:hAnsiTheme="minorHAnsi" w:cstheme="minorHAnsi"/>
          <w:sz w:val="24"/>
          <w:szCs w:val="24"/>
        </w:rPr>
        <w:t>The policy is accessible and</w:t>
      </w:r>
      <w:r w:rsidRPr="009635B3">
        <w:rPr>
          <w:rFonts w:asciiTheme="minorHAnsi" w:hAnsiTheme="minorHAnsi" w:cstheme="minorHAnsi"/>
          <w:spacing w:val="-4"/>
          <w:sz w:val="24"/>
          <w:szCs w:val="24"/>
        </w:rPr>
        <w:t xml:space="preserve"> </w:t>
      </w:r>
      <w:r w:rsidRPr="009635B3">
        <w:rPr>
          <w:rFonts w:asciiTheme="minorHAnsi" w:hAnsiTheme="minorHAnsi" w:cstheme="minorHAnsi"/>
          <w:sz w:val="24"/>
          <w:szCs w:val="24"/>
        </w:rPr>
        <w:t>implemented</w:t>
      </w:r>
    </w:p>
    <w:p w14:paraId="7DF310B2" w14:textId="34C1BF8C" w:rsidR="00F36894" w:rsidRPr="009635B3" w:rsidRDefault="00871377" w:rsidP="00F36894">
      <w:pPr>
        <w:pStyle w:val="ListParagraph"/>
        <w:numPr>
          <w:ilvl w:val="0"/>
          <w:numId w:val="7"/>
        </w:numPr>
        <w:tabs>
          <w:tab w:val="left" w:pos="940"/>
          <w:tab w:val="left" w:pos="941"/>
        </w:tabs>
        <w:spacing w:line="240" w:lineRule="auto"/>
        <w:ind w:right="56"/>
        <w:rPr>
          <w:rFonts w:asciiTheme="minorHAnsi" w:hAnsiTheme="minorHAnsi" w:cstheme="minorHAnsi"/>
          <w:sz w:val="24"/>
          <w:szCs w:val="24"/>
        </w:rPr>
      </w:pPr>
      <w:r w:rsidRPr="009635B3">
        <w:rPr>
          <w:rFonts w:asciiTheme="minorHAnsi" w:hAnsiTheme="minorHAnsi" w:cstheme="minorHAnsi"/>
          <w:sz w:val="24"/>
          <w:szCs w:val="24"/>
        </w:rPr>
        <w:t>The policy is monitored and reviewed</w:t>
      </w:r>
      <w:r w:rsidRPr="009635B3">
        <w:rPr>
          <w:rFonts w:asciiTheme="minorHAnsi" w:hAnsiTheme="minorHAnsi" w:cstheme="minorHAnsi"/>
          <w:spacing w:val="-2"/>
          <w:sz w:val="24"/>
          <w:szCs w:val="24"/>
        </w:rPr>
        <w:t xml:space="preserve"> </w:t>
      </w:r>
      <w:r w:rsidRPr="009635B3">
        <w:rPr>
          <w:rFonts w:asciiTheme="minorHAnsi" w:hAnsiTheme="minorHAnsi" w:cstheme="minorHAnsi"/>
          <w:sz w:val="24"/>
          <w:szCs w:val="24"/>
        </w:rPr>
        <w:t>annually</w:t>
      </w:r>
    </w:p>
    <w:p w14:paraId="70D47FDC" w14:textId="77777777" w:rsidR="009840A5" w:rsidRPr="009635B3" w:rsidRDefault="00871377" w:rsidP="00164505">
      <w:pPr>
        <w:pStyle w:val="ListParagraph"/>
        <w:numPr>
          <w:ilvl w:val="0"/>
          <w:numId w:val="7"/>
        </w:numPr>
        <w:tabs>
          <w:tab w:val="left" w:pos="940"/>
          <w:tab w:val="left" w:pos="941"/>
        </w:tabs>
        <w:spacing w:line="235" w:lineRule="auto"/>
        <w:ind w:right="56"/>
        <w:rPr>
          <w:rFonts w:asciiTheme="minorHAnsi" w:hAnsiTheme="minorHAnsi" w:cstheme="minorHAnsi"/>
          <w:sz w:val="24"/>
          <w:szCs w:val="24"/>
        </w:rPr>
      </w:pPr>
      <w:r w:rsidRPr="009635B3">
        <w:rPr>
          <w:rFonts w:asciiTheme="minorHAnsi" w:hAnsiTheme="minorHAnsi" w:cstheme="minorHAnsi"/>
          <w:sz w:val="24"/>
          <w:szCs w:val="24"/>
        </w:rPr>
        <w:t xml:space="preserve">Sufficient resources are allocated to ensure that the policy can be effectively implemented through allocation of those resources </w:t>
      </w:r>
      <w:proofErr w:type="gramStart"/>
      <w:r w:rsidRPr="009635B3">
        <w:rPr>
          <w:rFonts w:asciiTheme="minorHAnsi" w:hAnsiTheme="minorHAnsi" w:cstheme="minorHAnsi"/>
          <w:sz w:val="24"/>
          <w:szCs w:val="24"/>
        </w:rPr>
        <w:t>i.e.</w:t>
      </w:r>
      <w:proofErr w:type="gramEnd"/>
      <w:r w:rsidRPr="009635B3">
        <w:rPr>
          <w:rFonts w:asciiTheme="minorHAnsi" w:hAnsiTheme="minorHAnsi" w:cstheme="minorHAnsi"/>
          <w:spacing w:val="-1"/>
          <w:sz w:val="24"/>
          <w:szCs w:val="24"/>
        </w:rPr>
        <w:t xml:space="preserve"> </w:t>
      </w:r>
      <w:r w:rsidRPr="009635B3">
        <w:rPr>
          <w:rFonts w:asciiTheme="minorHAnsi" w:hAnsiTheme="minorHAnsi" w:cstheme="minorHAnsi"/>
          <w:sz w:val="24"/>
          <w:szCs w:val="24"/>
        </w:rPr>
        <w:t>training</w:t>
      </w:r>
    </w:p>
    <w:p w14:paraId="233A1D39" w14:textId="77777777" w:rsidR="009840A5" w:rsidRPr="009635B3" w:rsidRDefault="00871377" w:rsidP="00164505">
      <w:pPr>
        <w:pStyle w:val="ListParagraph"/>
        <w:numPr>
          <w:ilvl w:val="0"/>
          <w:numId w:val="7"/>
        </w:numPr>
        <w:tabs>
          <w:tab w:val="left" w:pos="940"/>
          <w:tab w:val="left" w:pos="941"/>
        </w:tabs>
        <w:spacing w:before="3" w:line="240" w:lineRule="auto"/>
        <w:ind w:right="56"/>
        <w:rPr>
          <w:rFonts w:asciiTheme="minorHAnsi" w:hAnsiTheme="minorHAnsi" w:cstheme="minorHAnsi"/>
          <w:sz w:val="24"/>
          <w:szCs w:val="24"/>
        </w:rPr>
      </w:pPr>
      <w:r w:rsidRPr="009635B3">
        <w:rPr>
          <w:rFonts w:asciiTheme="minorHAnsi" w:hAnsiTheme="minorHAnsi" w:cstheme="minorHAnsi"/>
          <w:sz w:val="24"/>
          <w:szCs w:val="24"/>
        </w:rPr>
        <w:t>Clear and effective communication pathways in safeguarding to all staff and</w:t>
      </w:r>
      <w:r w:rsidRPr="009635B3">
        <w:rPr>
          <w:rFonts w:asciiTheme="minorHAnsi" w:hAnsiTheme="minorHAnsi" w:cstheme="minorHAnsi"/>
          <w:spacing w:val="-9"/>
          <w:sz w:val="24"/>
          <w:szCs w:val="24"/>
        </w:rPr>
        <w:t xml:space="preserve"> </w:t>
      </w:r>
      <w:r w:rsidRPr="009635B3">
        <w:rPr>
          <w:rFonts w:asciiTheme="minorHAnsi" w:hAnsiTheme="minorHAnsi" w:cstheme="minorHAnsi"/>
          <w:sz w:val="24"/>
          <w:szCs w:val="24"/>
        </w:rPr>
        <w:t>volunteers</w:t>
      </w:r>
    </w:p>
    <w:p w14:paraId="077FE8C1" w14:textId="77777777" w:rsidR="009840A5" w:rsidRPr="009635B3" w:rsidRDefault="009840A5" w:rsidP="00164505">
      <w:pPr>
        <w:pStyle w:val="BodyText"/>
        <w:spacing w:before="6"/>
        <w:ind w:right="56"/>
        <w:rPr>
          <w:rFonts w:asciiTheme="minorHAnsi" w:hAnsiTheme="minorHAnsi" w:cstheme="minorHAnsi"/>
          <w:sz w:val="24"/>
          <w:szCs w:val="24"/>
        </w:rPr>
      </w:pPr>
    </w:p>
    <w:p w14:paraId="5110EDCF" w14:textId="77777777" w:rsidR="00164505" w:rsidRPr="009635B3" w:rsidRDefault="00164505" w:rsidP="00164505">
      <w:pPr>
        <w:ind w:right="56" w:firstLine="220"/>
        <w:rPr>
          <w:rFonts w:asciiTheme="minorHAnsi" w:hAnsiTheme="minorHAnsi" w:cstheme="minorHAnsi"/>
          <w:b/>
          <w:sz w:val="24"/>
          <w:szCs w:val="24"/>
        </w:rPr>
      </w:pPr>
    </w:p>
    <w:p w14:paraId="117FF2CC" w14:textId="77777777" w:rsidR="005302EA" w:rsidRPr="009635B3" w:rsidRDefault="005302EA" w:rsidP="07244380">
      <w:pPr>
        <w:ind w:right="56" w:firstLine="220"/>
        <w:rPr>
          <w:rFonts w:asciiTheme="minorHAnsi" w:hAnsiTheme="minorHAnsi" w:cstheme="minorBidi"/>
          <w:b/>
          <w:bCs/>
          <w:sz w:val="24"/>
          <w:szCs w:val="24"/>
        </w:rPr>
      </w:pPr>
      <w:r w:rsidRPr="07244380">
        <w:rPr>
          <w:rFonts w:asciiTheme="minorHAnsi" w:hAnsiTheme="minorHAnsi" w:cstheme="minorBidi"/>
          <w:b/>
          <w:bCs/>
          <w:sz w:val="24"/>
          <w:szCs w:val="24"/>
        </w:rPr>
        <w:t>The role – Designated Safeguarding officer (DSO)</w:t>
      </w:r>
    </w:p>
    <w:p w14:paraId="7492325B" w14:textId="54B42208" w:rsidR="005302EA" w:rsidRPr="009635B3" w:rsidRDefault="1DEAD6DB" w:rsidP="1DEAD6DB">
      <w:pPr>
        <w:pStyle w:val="BodyText"/>
        <w:spacing w:before="3"/>
        <w:ind w:left="220" w:right="56"/>
        <w:jc w:val="both"/>
        <w:rPr>
          <w:rFonts w:asciiTheme="minorHAnsi" w:hAnsiTheme="minorHAnsi" w:cstheme="minorBidi"/>
          <w:i/>
          <w:iCs/>
          <w:sz w:val="24"/>
          <w:szCs w:val="24"/>
        </w:rPr>
      </w:pPr>
      <w:r w:rsidRPr="1DEAD6DB">
        <w:rPr>
          <w:rFonts w:asciiTheme="minorHAnsi" w:hAnsiTheme="minorHAnsi" w:cstheme="minorBidi"/>
          <w:sz w:val="24"/>
          <w:szCs w:val="24"/>
        </w:rPr>
        <w:t xml:space="preserve">The </w:t>
      </w:r>
      <w:r w:rsidR="00413B8B">
        <w:rPr>
          <w:rFonts w:asciiTheme="minorHAnsi" w:hAnsiTheme="minorHAnsi" w:cstheme="minorBidi"/>
          <w:b/>
          <w:bCs/>
          <w:sz w:val="24"/>
          <w:szCs w:val="24"/>
        </w:rPr>
        <w:t>Domestic Abuse &amp; First Response Service Manager</w:t>
      </w:r>
      <w:r w:rsidRPr="1DEAD6DB">
        <w:rPr>
          <w:rFonts w:asciiTheme="minorHAnsi" w:hAnsiTheme="minorHAnsi" w:cstheme="minorBidi"/>
          <w:b/>
          <w:bCs/>
          <w:sz w:val="24"/>
          <w:szCs w:val="24"/>
        </w:rPr>
        <w:t xml:space="preserve">: </w:t>
      </w:r>
      <w:r w:rsidR="00413B8B">
        <w:rPr>
          <w:rFonts w:asciiTheme="minorHAnsi" w:hAnsiTheme="minorHAnsi" w:cstheme="minorBidi"/>
          <w:i/>
          <w:iCs/>
          <w:sz w:val="24"/>
          <w:szCs w:val="24"/>
        </w:rPr>
        <w:t>Natalie Everson</w:t>
      </w:r>
      <w:r w:rsidRPr="1DEAD6DB">
        <w:rPr>
          <w:rFonts w:asciiTheme="minorHAnsi" w:hAnsiTheme="minorHAnsi" w:cstheme="minorBidi"/>
          <w:i/>
          <w:iCs/>
          <w:sz w:val="24"/>
          <w:szCs w:val="24"/>
        </w:rPr>
        <w:t xml:space="preserve"> </w:t>
      </w:r>
      <w:r w:rsidRPr="1DEAD6DB">
        <w:rPr>
          <w:rFonts w:asciiTheme="minorHAnsi" w:hAnsiTheme="minorHAnsi" w:cstheme="minorBidi"/>
          <w:sz w:val="24"/>
          <w:szCs w:val="24"/>
        </w:rPr>
        <w:t>is the appointed, named Safeguarding management lead for My Sisters’ House Women’s Centre, and will provide the designated safeguarding Officer (DSO) role for the Centre.</w:t>
      </w:r>
    </w:p>
    <w:p w14:paraId="27A2BA61" w14:textId="77777777" w:rsidR="005302EA" w:rsidRPr="009635B3" w:rsidRDefault="005302EA" w:rsidP="00164505">
      <w:pPr>
        <w:pStyle w:val="NormalWeb"/>
        <w:ind w:left="220" w:right="56"/>
        <w:jc w:val="both"/>
        <w:rPr>
          <w:rFonts w:asciiTheme="minorHAnsi" w:hAnsiTheme="minorHAnsi" w:cstheme="minorHAnsi"/>
        </w:rPr>
      </w:pPr>
      <w:r w:rsidRPr="009635B3">
        <w:rPr>
          <w:rFonts w:asciiTheme="minorHAnsi" w:hAnsiTheme="minorHAnsi" w:cstheme="minorHAnsi"/>
        </w:rPr>
        <w:t xml:space="preserve">They will provide ready and accessible support and guidance to all staff and volunteers/mentors on safeguarding matters and will have attended a higher level of safeguarding training. They are responsible for responding to initial concerns or disclosures from staff and volunteers/mentors.  </w:t>
      </w:r>
    </w:p>
    <w:p w14:paraId="28D4F5AE" w14:textId="5FD98F99" w:rsidR="005302EA" w:rsidRPr="009635B3" w:rsidRDefault="005302EA" w:rsidP="00164505">
      <w:pPr>
        <w:pStyle w:val="ListParagraph"/>
        <w:widowControl/>
        <w:numPr>
          <w:ilvl w:val="0"/>
          <w:numId w:val="10"/>
        </w:numPr>
        <w:autoSpaceDE/>
        <w:autoSpaceDN/>
        <w:spacing w:after="160" w:line="259" w:lineRule="auto"/>
        <w:ind w:right="56"/>
        <w:contextualSpacing/>
        <w:jc w:val="both"/>
        <w:rPr>
          <w:rFonts w:asciiTheme="minorHAnsi" w:hAnsiTheme="minorHAnsi" w:cstheme="minorHAnsi"/>
          <w:sz w:val="24"/>
          <w:szCs w:val="24"/>
        </w:rPr>
      </w:pPr>
      <w:r w:rsidRPr="009635B3">
        <w:rPr>
          <w:rFonts w:asciiTheme="minorHAnsi" w:hAnsiTheme="minorHAnsi" w:cstheme="minorHAnsi"/>
          <w:sz w:val="24"/>
          <w:szCs w:val="24"/>
        </w:rPr>
        <w:t xml:space="preserve">The DSO will take lead responsibility for all child protection matters arising at My Sisters House Women’s Centre and will support all other members of staff in relation to any safeguarding or child protection concerns that </w:t>
      </w:r>
      <w:proofErr w:type="spellStart"/>
      <w:proofErr w:type="gramStart"/>
      <w:r w:rsidRPr="009635B3">
        <w:rPr>
          <w:rFonts w:asciiTheme="minorHAnsi" w:hAnsiTheme="minorHAnsi" w:cstheme="minorHAnsi"/>
          <w:sz w:val="24"/>
          <w:szCs w:val="24"/>
        </w:rPr>
        <w:t>aris</w:t>
      </w:r>
      <w:proofErr w:type="spellEnd"/>
      <w:r w:rsidRPr="009635B3">
        <w:rPr>
          <w:rFonts w:asciiTheme="minorHAnsi" w:hAnsiTheme="minorHAnsi" w:cstheme="minorHAnsi"/>
          <w:sz w:val="24"/>
          <w:szCs w:val="24"/>
        </w:rPr>
        <w:t xml:space="preserve"> .</w:t>
      </w:r>
      <w:proofErr w:type="gramEnd"/>
    </w:p>
    <w:p w14:paraId="0CE1D0E8" w14:textId="77777777" w:rsidR="005302EA" w:rsidRPr="009635B3" w:rsidRDefault="005302EA" w:rsidP="00164505">
      <w:pPr>
        <w:pStyle w:val="ListParagraph"/>
        <w:widowControl/>
        <w:numPr>
          <w:ilvl w:val="0"/>
          <w:numId w:val="9"/>
        </w:numPr>
        <w:autoSpaceDE/>
        <w:autoSpaceDN/>
        <w:spacing w:after="160" w:line="259" w:lineRule="auto"/>
        <w:ind w:right="56"/>
        <w:contextualSpacing/>
        <w:jc w:val="both"/>
        <w:rPr>
          <w:rFonts w:asciiTheme="minorHAnsi" w:hAnsiTheme="minorHAnsi" w:cstheme="minorHAnsi"/>
          <w:sz w:val="24"/>
          <w:szCs w:val="24"/>
        </w:rPr>
      </w:pPr>
      <w:r w:rsidRPr="009635B3">
        <w:rPr>
          <w:rFonts w:asciiTheme="minorHAnsi" w:hAnsiTheme="minorHAnsi" w:cstheme="minorHAnsi"/>
          <w:sz w:val="24"/>
          <w:szCs w:val="24"/>
        </w:rPr>
        <w:t xml:space="preserve">The DSO will take lead responsibility for all adult safeguarding matters, including vulnerable adults arising at My Sisters House Women’s Centre and will support all other members of staff in relation to any safeguarding concerns that arise. </w:t>
      </w:r>
    </w:p>
    <w:p w14:paraId="4E180CB4" w14:textId="77777777" w:rsidR="005302EA" w:rsidRPr="009635B3" w:rsidRDefault="005302EA" w:rsidP="00164505">
      <w:pPr>
        <w:pStyle w:val="ListParagraph"/>
        <w:widowControl/>
        <w:numPr>
          <w:ilvl w:val="0"/>
          <w:numId w:val="9"/>
        </w:numPr>
        <w:autoSpaceDE/>
        <w:autoSpaceDN/>
        <w:spacing w:after="160" w:line="259" w:lineRule="auto"/>
        <w:ind w:right="56"/>
        <w:contextualSpacing/>
        <w:jc w:val="both"/>
        <w:rPr>
          <w:rFonts w:asciiTheme="minorHAnsi" w:hAnsiTheme="minorHAnsi" w:cstheme="minorHAnsi"/>
          <w:sz w:val="24"/>
          <w:szCs w:val="24"/>
        </w:rPr>
      </w:pPr>
      <w:r w:rsidRPr="009635B3">
        <w:rPr>
          <w:rFonts w:asciiTheme="minorHAnsi" w:hAnsiTheme="minorHAnsi" w:cstheme="minorHAnsi"/>
          <w:sz w:val="24"/>
          <w:szCs w:val="24"/>
        </w:rPr>
        <w:t>The DSO will take lead responsibility in responding to any other safeguarding concerns reported by and staff member or service user of the centre.</w:t>
      </w:r>
    </w:p>
    <w:p w14:paraId="0BAC269E" w14:textId="77777777" w:rsidR="005302EA" w:rsidRPr="009635B3" w:rsidRDefault="005302EA" w:rsidP="00164505">
      <w:pPr>
        <w:pStyle w:val="ListParagraph"/>
        <w:widowControl/>
        <w:numPr>
          <w:ilvl w:val="0"/>
          <w:numId w:val="10"/>
        </w:numPr>
        <w:autoSpaceDE/>
        <w:autoSpaceDN/>
        <w:spacing w:after="160" w:line="259" w:lineRule="auto"/>
        <w:ind w:right="56"/>
        <w:contextualSpacing/>
        <w:jc w:val="both"/>
        <w:rPr>
          <w:rFonts w:asciiTheme="minorHAnsi" w:hAnsiTheme="minorHAnsi" w:cstheme="minorHAnsi"/>
          <w:sz w:val="24"/>
          <w:szCs w:val="24"/>
        </w:rPr>
      </w:pPr>
      <w:r w:rsidRPr="009635B3">
        <w:rPr>
          <w:rFonts w:asciiTheme="minorHAnsi" w:hAnsiTheme="minorHAnsi" w:cstheme="minorHAnsi"/>
          <w:sz w:val="24"/>
          <w:szCs w:val="24"/>
        </w:rPr>
        <w:t>The DSO will undergo appropriate and regular training to fulfil their duties.</w:t>
      </w:r>
    </w:p>
    <w:p w14:paraId="66522AFA" w14:textId="77777777" w:rsidR="005302EA" w:rsidRPr="009635B3" w:rsidRDefault="005302EA" w:rsidP="00164505">
      <w:pPr>
        <w:pStyle w:val="ListParagraph"/>
        <w:widowControl/>
        <w:numPr>
          <w:ilvl w:val="0"/>
          <w:numId w:val="10"/>
        </w:numPr>
        <w:autoSpaceDE/>
        <w:autoSpaceDN/>
        <w:spacing w:after="160" w:line="259" w:lineRule="auto"/>
        <w:ind w:right="56"/>
        <w:contextualSpacing/>
        <w:jc w:val="both"/>
        <w:rPr>
          <w:rFonts w:asciiTheme="minorHAnsi" w:hAnsiTheme="minorHAnsi" w:cstheme="minorHAnsi"/>
          <w:sz w:val="24"/>
          <w:szCs w:val="24"/>
        </w:rPr>
      </w:pPr>
      <w:r w:rsidRPr="009635B3">
        <w:rPr>
          <w:rFonts w:asciiTheme="minorHAnsi" w:hAnsiTheme="minorHAnsi" w:cstheme="minorHAnsi"/>
          <w:sz w:val="24"/>
          <w:szCs w:val="24"/>
        </w:rPr>
        <w:t xml:space="preserve">The DSO has the status and authority within My Sisters House Women’s centre to carry out the duties of the post including committing resources, arranging training, </w:t>
      </w:r>
      <w:proofErr w:type="gramStart"/>
      <w:r w:rsidRPr="009635B3">
        <w:rPr>
          <w:rFonts w:asciiTheme="minorHAnsi" w:hAnsiTheme="minorHAnsi" w:cstheme="minorHAnsi"/>
          <w:sz w:val="24"/>
          <w:szCs w:val="24"/>
        </w:rPr>
        <w:t>supporting</w:t>
      </w:r>
      <w:proofErr w:type="gramEnd"/>
      <w:r w:rsidRPr="009635B3">
        <w:rPr>
          <w:rFonts w:asciiTheme="minorHAnsi" w:hAnsiTheme="minorHAnsi" w:cstheme="minorHAnsi"/>
          <w:sz w:val="24"/>
          <w:szCs w:val="24"/>
        </w:rPr>
        <w:t xml:space="preserve"> and directing other staff to safeguard and promote the welfare of children and vulnerable adults accessing any division of the service.</w:t>
      </w:r>
    </w:p>
    <w:p w14:paraId="79479FC5" w14:textId="77777777" w:rsidR="00164505" w:rsidRPr="009635B3" w:rsidRDefault="005302EA" w:rsidP="00164505">
      <w:pPr>
        <w:pStyle w:val="ListParagraph"/>
        <w:widowControl/>
        <w:numPr>
          <w:ilvl w:val="0"/>
          <w:numId w:val="10"/>
        </w:numPr>
        <w:autoSpaceDE/>
        <w:autoSpaceDN/>
        <w:spacing w:after="160" w:line="259" w:lineRule="auto"/>
        <w:ind w:right="56"/>
        <w:contextualSpacing/>
        <w:jc w:val="both"/>
        <w:rPr>
          <w:rFonts w:asciiTheme="minorHAnsi" w:hAnsiTheme="minorHAnsi" w:cstheme="minorHAnsi"/>
          <w:sz w:val="24"/>
          <w:szCs w:val="24"/>
        </w:rPr>
      </w:pPr>
      <w:r w:rsidRPr="009635B3">
        <w:rPr>
          <w:rFonts w:asciiTheme="minorHAnsi" w:hAnsiTheme="minorHAnsi" w:cstheme="minorHAnsi"/>
          <w:sz w:val="24"/>
          <w:szCs w:val="24"/>
        </w:rPr>
        <w:t>The DSO is responsible for maintaining an overview of safeguarding within My Sisters House Women’s centre, to maintain open channels of communication with local statutory agencies and to monitor the effectiveness of policies and procedures in place</w:t>
      </w:r>
      <w:r w:rsidR="00164505" w:rsidRPr="009635B3">
        <w:rPr>
          <w:rFonts w:asciiTheme="minorHAnsi" w:hAnsiTheme="minorHAnsi" w:cstheme="minorHAnsi"/>
          <w:sz w:val="24"/>
          <w:szCs w:val="24"/>
        </w:rPr>
        <w:t>.</w:t>
      </w:r>
    </w:p>
    <w:p w14:paraId="4BC9386F" w14:textId="77777777" w:rsidR="005302EA" w:rsidRPr="009635B3" w:rsidRDefault="005302EA" w:rsidP="00164505">
      <w:pPr>
        <w:pStyle w:val="ListParagraph"/>
        <w:widowControl/>
        <w:numPr>
          <w:ilvl w:val="0"/>
          <w:numId w:val="10"/>
        </w:numPr>
        <w:autoSpaceDE/>
        <w:autoSpaceDN/>
        <w:spacing w:after="160" w:line="259" w:lineRule="auto"/>
        <w:ind w:right="56"/>
        <w:contextualSpacing/>
        <w:jc w:val="both"/>
        <w:rPr>
          <w:rFonts w:asciiTheme="minorHAnsi" w:hAnsiTheme="minorHAnsi" w:cstheme="minorHAnsi"/>
          <w:sz w:val="24"/>
          <w:szCs w:val="24"/>
        </w:rPr>
      </w:pPr>
      <w:r w:rsidRPr="009635B3">
        <w:rPr>
          <w:rFonts w:asciiTheme="minorHAnsi" w:hAnsiTheme="minorHAnsi" w:cstheme="minorHAnsi"/>
          <w:sz w:val="24"/>
          <w:szCs w:val="24"/>
        </w:rPr>
        <w:t xml:space="preserve">The DSO is responsible for keeping detailed, accurate and secure records of concerns, allegations and referrals for any Child Protection issues, or issues relating to safeguarding concerns regarding vulnerable adults   </w:t>
      </w:r>
    </w:p>
    <w:p w14:paraId="0186DB83" w14:textId="77777777" w:rsidR="005302EA" w:rsidRPr="009635B3" w:rsidRDefault="005302EA" w:rsidP="00164505">
      <w:pPr>
        <w:ind w:right="56"/>
        <w:jc w:val="both"/>
        <w:rPr>
          <w:rFonts w:asciiTheme="minorHAnsi" w:hAnsiTheme="minorHAnsi" w:cstheme="minorHAnsi"/>
          <w:b/>
          <w:sz w:val="24"/>
          <w:szCs w:val="24"/>
        </w:rPr>
      </w:pPr>
      <w:r w:rsidRPr="009635B3">
        <w:rPr>
          <w:rFonts w:asciiTheme="minorHAnsi" w:hAnsiTheme="minorHAnsi" w:cstheme="minorHAnsi"/>
          <w:b/>
          <w:sz w:val="24"/>
          <w:szCs w:val="24"/>
        </w:rPr>
        <w:t xml:space="preserve">Main duties and responsibilities </w:t>
      </w:r>
    </w:p>
    <w:p w14:paraId="2D9FD442" w14:textId="6374F915" w:rsidR="005302EA" w:rsidRPr="009635B3" w:rsidRDefault="005302EA" w:rsidP="00164505">
      <w:pPr>
        <w:ind w:left="720" w:right="56" w:hanging="360"/>
        <w:jc w:val="both"/>
        <w:rPr>
          <w:rFonts w:asciiTheme="minorHAnsi" w:hAnsiTheme="minorHAnsi" w:cstheme="minorHAnsi"/>
          <w:sz w:val="24"/>
          <w:szCs w:val="24"/>
        </w:rPr>
      </w:pPr>
      <w:r w:rsidRPr="009635B3">
        <w:rPr>
          <w:rFonts w:asciiTheme="minorHAnsi" w:hAnsiTheme="minorHAnsi" w:cstheme="minorHAnsi"/>
          <w:sz w:val="24"/>
          <w:szCs w:val="24"/>
        </w:rPr>
        <w:t xml:space="preserve">• </w:t>
      </w:r>
      <w:r w:rsidR="00164505" w:rsidRPr="009635B3">
        <w:rPr>
          <w:rFonts w:asciiTheme="minorHAnsi" w:hAnsiTheme="minorHAnsi" w:cstheme="minorHAnsi"/>
          <w:sz w:val="24"/>
          <w:szCs w:val="24"/>
        </w:rPr>
        <w:tab/>
      </w:r>
      <w:r w:rsidRPr="009635B3">
        <w:rPr>
          <w:rFonts w:asciiTheme="minorHAnsi" w:hAnsiTheme="minorHAnsi" w:cstheme="minorHAnsi"/>
          <w:sz w:val="24"/>
          <w:szCs w:val="24"/>
        </w:rPr>
        <w:t>To refer all cases of suspected abuse or risk of significant harm promptly to the local authority children’s or adults</w:t>
      </w:r>
      <w:r w:rsidR="000C0909">
        <w:rPr>
          <w:rFonts w:asciiTheme="minorHAnsi" w:hAnsiTheme="minorHAnsi" w:cstheme="minorHAnsi"/>
          <w:sz w:val="24"/>
          <w:szCs w:val="24"/>
        </w:rPr>
        <w:t>’</w:t>
      </w:r>
      <w:r w:rsidRPr="009635B3">
        <w:rPr>
          <w:rFonts w:asciiTheme="minorHAnsi" w:hAnsiTheme="minorHAnsi" w:cstheme="minorHAnsi"/>
          <w:sz w:val="24"/>
          <w:szCs w:val="24"/>
        </w:rPr>
        <w:t xml:space="preserve"> social care.  In the case of children’s safeguarding concerns, these will be actioned in the soonest possible timeframe and will be escalated to the WSCC MASH (Multi Agency Safeguarding Hub) Vulnerable adult concerns will be referred directly to </w:t>
      </w:r>
      <w:proofErr w:type="spellStart"/>
      <w:r w:rsidRPr="009635B3">
        <w:rPr>
          <w:rFonts w:asciiTheme="minorHAnsi" w:hAnsiTheme="minorHAnsi" w:cstheme="minorHAnsi"/>
          <w:sz w:val="24"/>
          <w:szCs w:val="24"/>
        </w:rPr>
        <w:t>Carepoint</w:t>
      </w:r>
      <w:proofErr w:type="spellEnd"/>
      <w:r w:rsidRPr="009635B3">
        <w:rPr>
          <w:rFonts w:asciiTheme="minorHAnsi" w:hAnsiTheme="minorHAnsi" w:cstheme="minorHAnsi"/>
          <w:sz w:val="24"/>
          <w:szCs w:val="24"/>
        </w:rPr>
        <w:t xml:space="preserve"> 2 within WSCC adult social care framework.</w:t>
      </w:r>
    </w:p>
    <w:p w14:paraId="679EAD22" w14:textId="77777777" w:rsidR="005302EA" w:rsidRPr="009635B3" w:rsidRDefault="005302EA" w:rsidP="00164505">
      <w:pPr>
        <w:pStyle w:val="ListParagraph"/>
        <w:widowControl/>
        <w:numPr>
          <w:ilvl w:val="0"/>
          <w:numId w:val="10"/>
        </w:numPr>
        <w:autoSpaceDE/>
        <w:autoSpaceDN/>
        <w:spacing w:after="160" w:line="259" w:lineRule="auto"/>
        <w:ind w:right="56"/>
        <w:contextualSpacing/>
        <w:jc w:val="both"/>
        <w:rPr>
          <w:rFonts w:asciiTheme="minorHAnsi" w:hAnsiTheme="minorHAnsi" w:cstheme="minorHAnsi"/>
          <w:sz w:val="24"/>
          <w:szCs w:val="24"/>
        </w:rPr>
      </w:pPr>
      <w:r w:rsidRPr="009635B3">
        <w:rPr>
          <w:rFonts w:asciiTheme="minorHAnsi" w:hAnsiTheme="minorHAnsi" w:cstheme="minorHAnsi"/>
          <w:sz w:val="24"/>
          <w:szCs w:val="24"/>
        </w:rPr>
        <w:t xml:space="preserve">To take lead responsibility for referring to the Local Authority Designated Officer (LADO) team all child protection concerns which involve a member of staff with direct involvement of children, or concerns where disclosures are made by clients with direct involvement with children </w:t>
      </w:r>
    </w:p>
    <w:p w14:paraId="4D64EFCB" w14:textId="3D641E64" w:rsidR="005302EA" w:rsidRPr="009635B3" w:rsidRDefault="005302EA" w:rsidP="00164505">
      <w:pPr>
        <w:pStyle w:val="ListParagraph"/>
        <w:widowControl/>
        <w:numPr>
          <w:ilvl w:val="0"/>
          <w:numId w:val="10"/>
        </w:numPr>
        <w:autoSpaceDE/>
        <w:autoSpaceDN/>
        <w:spacing w:after="160" w:line="259" w:lineRule="auto"/>
        <w:ind w:right="56"/>
        <w:contextualSpacing/>
        <w:jc w:val="both"/>
        <w:rPr>
          <w:rFonts w:asciiTheme="minorHAnsi" w:hAnsiTheme="minorHAnsi" w:cstheme="minorHAnsi"/>
          <w:sz w:val="24"/>
          <w:szCs w:val="24"/>
        </w:rPr>
      </w:pPr>
      <w:r w:rsidRPr="009635B3">
        <w:rPr>
          <w:rFonts w:asciiTheme="minorHAnsi" w:hAnsiTheme="minorHAnsi" w:cstheme="minorHAnsi"/>
          <w:sz w:val="24"/>
          <w:szCs w:val="24"/>
        </w:rPr>
        <w:t>To liaise with the CEO ensuring prompt referrals are made to the police where a crime may have been committed which involves a child or vulnerable adult (My Sisters</w:t>
      </w:r>
      <w:r w:rsidR="00413B8B">
        <w:rPr>
          <w:rFonts w:asciiTheme="minorHAnsi" w:hAnsiTheme="minorHAnsi" w:cstheme="minorHAnsi"/>
          <w:sz w:val="24"/>
          <w:szCs w:val="24"/>
        </w:rPr>
        <w:t>’ H</w:t>
      </w:r>
      <w:r w:rsidRPr="009635B3">
        <w:rPr>
          <w:rFonts w:asciiTheme="minorHAnsi" w:hAnsiTheme="minorHAnsi" w:cstheme="minorHAnsi"/>
          <w:sz w:val="24"/>
          <w:szCs w:val="24"/>
        </w:rPr>
        <w:t xml:space="preserve">ouse Women’s Centre, makes clear in confidentiality and info share documents, which require discussion and signing before the commencement of any </w:t>
      </w:r>
      <w:r w:rsidR="009635B3" w:rsidRPr="009635B3">
        <w:rPr>
          <w:rFonts w:asciiTheme="minorHAnsi" w:hAnsiTheme="minorHAnsi" w:cstheme="minorHAnsi"/>
          <w:sz w:val="24"/>
          <w:szCs w:val="24"/>
        </w:rPr>
        <w:t>key working</w:t>
      </w:r>
      <w:r w:rsidRPr="009635B3">
        <w:rPr>
          <w:rFonts w:asciiTheme="minorHAnsi" w:hAnsiTheme="minorHAnsi" w:cstheme="minorHAnsi"/>
          <w:sz w:val="24"/>
          <w:szCs w:val="24"/>
        </w:rPr>
        <w:t xml:space="preserve">, or group working, that should feel there is sufficient risk, a </w:t>
      </w:r>
      <w:proofErr w:type="gramStart"/>
      <w:r w:rsidRPr="009635B3">
        <w:rPr>
          <w:rFonts w:asciiTheme="minorHAnsi" w:hAnsiTheme="minorHAnsi" w:cstheme="minorHAnsi"/>
          <w:sz w:val="24"/>
          <w:szCs w:val="24"/>
        </w:rPr>
        <w:t>third party</w:t>
      </w:r>
      <w:proofErr w:type="gramEnd"/>
      <w:r w:rsidRPr="009635B3">
        <w:rPr>
          <w:rFonts w:asciiTheme="minorHAnsi" w:hAnsiTheme="minorHAnsi" w:cstheme="minorHAnsi"/>
          <w:sz w:val="24"/>
          <w:szCs w:val="24"/>
        </w:rPr>
        <w:t xml:space="preserve"> police report will be completed.  We will </w:t>
      </w:r>
      <w:r w:rsidR="009635B3" w:rsidRPr="009635B3">
        <w:rPr>
          <w:rFonts w:asciiTheme="minorHAnsi" w:hAnsiTheme="minorHAnsi" w:cstheme="minorHAnsi"/>
          <w:sz w:val="24"/>
          <w:szCs w:val="24"/>
        </w:rPr>
        <w:t>endeavour</w:t>
      </w:r>
      <w:r w:rsidRPr="009635B3">
        <w:rPr>
          <w:rFonts w:asciiTheme="minorHAnsi" w:hAnsiTheme="minorHAnsi" w:cstheme="minorHAnsi"/>
          <w:sz w:val="24"/>
          <w:szCs w:val="24"/>
        </w:rPr>
        <w:t xml:space="preserve"> to discuss this with the client prior to completion, however reserve the right to do this without the client</w:t>
      </w:r>
      <w:r w:rsidR="00413B8B">
        <w:rPr>
          <w:rFonts w:asciiTheme="minorHAnsi" w:hAnsiTheme="minorHAnsi" w:cstheme="minorHAnsi"/>
          <w:sz w:val="24"/>
          <w:szCs w:val="24"/>
        </w:rPr>
        <w:t>’</w:t>
      </w:r>
      <w:r w:rsidRPr="009635B3">
        <w:rPr>
          <w:rFonts w:asciiTheme="minorHAnsi" w:hAnsiTheme="minorHAnsi" w:cstheme="minorHAnsi"/>
          <w:sz w:val="24"/>
          <w:szCs w:val="24"/>
        </w:rPr>
        <w:t>s knowledge or consent where risk of serious or imminent harm is present)</w:t>
      </w:r>
    </w:p>
    <w:p w14:paraId="34501943" w14:textId="77777777" w:rsidR="005302EA" w:rsidRPr="009635B3" w:rsidRDefault="005302EA" w:rsidP="00164505">
      <w:pPr>
        <w:pStyle w:val="ListParagraph"/>
        <w:widowControl/>
        <w:numPr>
          <w:ilvl w:val="0"/>
          <w:numId w:val="10"/>
        </w:numPr>
        <w:autoSpaceDE/>
        <w:autoSpaceDN/>
        <w:spacing w:after="160" w:line="259" w:lineRule="auto"/>
        <w:ind w:right="56"/>
        <w:contextualSpacing/>
        <w:jc w:val="both"/>
        <w:rPr>
          <w:rFonts w:asciiTheme="minorHAnsi" w:hAnsiTheme="minorHAnsi" w:cstheme="minorHAnsi"/>
          <w:sz w:val="24"/>
          <w:szCs w:val="24"/>
        </w:rPr>
      </w:pPr>
      <w:r w:rsidRPr="009635B3">
        <w:rPr>
          <w:rFonts w:asciiTheme="minorHAnsi" w:hAnsiTheme="minorHAnsi" w:cstheme="minorHAnsi"/>
          <w:sz w:val="24"/>
          <w:szCs w:val="24"/>
        </w:rPr>
        <w:t xml:space="preserve">To liaise with the CEO ensuring prompt referrals are made to police where imminent harm is suspected regarding service users that are victims of domestic abuse  </w:t>
      </w:r>
    </w:p>
    <w:p w14:paraId="7FE5E2FF" w14:textId="77777777" w:rsidR="005302EA" w:rsidRPr="009635B3" w:rsidRDefault="005302EA" w:rsidP="00164505">
      <w:pPr>
        <w:pStyle w:val="ListParagraph"/>
        <w:widowControl/>
        <w:numPr>
          <w:ilvl w:val="0"/>
          <w:numId w:val="11"/>
        </w:numPr>
        <w:autoSpaceDE/>
        <w:autoSpaceDN/>
        <w:spacing w:after="160" w:line="259" w:lineRule="auto"/>
        <w:ind w:right="56"/>
        <w:contextualSpacing/>
        <w:jc w:val="both"/>
        <w:rPr>
          <w:rFonts w:asciiTheme="minorHAnsi" w:hAnsiTheme="minorHAnsi" w:cstheme="minorHAnsi"/>
          <w:sz w:val="24"/>
          <w:szCs w:val="24"/>
        </w:rPr>
      </w:pPr>
      <w:r w:rsidRPr="009635B3">
        <w:rPr>
          <w:rFonts w:asciiTheme="minorHAnsi" w:hAnsiTheme="minorHAnsi" w:cstheme="minorHAnsi"/>
          <w:sz w:val="24"/>
          <w:szCs w:val="24"/>
        </w:rPr>
        <w:t>To ensure that MARAC referrals are completed in an appropriate time frame for victims at serious risk of harm</w:t>
      </w:r>
    </w:p>
    <w:p w14:paraId="2935C9D7" w14:textId="6691443A" w:rsidR="00413B8B" w:rsidRDefault="005302EA" w:rsidP="00413B8B">
      <w:pPr>
        <w:pStyle w:val="ListParagraph"/>
        <w:widowControl/>
        <w:numPr>
          <w:ilvl w:val="0"/>
          <w:numId w:val="12"/>
        </w:numPr>
        <w:autoSpaceDE/>
        <w:autoSpaceDN/>
        <w:spacing w:after="160" w:line="259" w:lineRule="auto"/>
        <w:ind w:right="56"/>
        <w:contextualSpacing/>
        <w:jc w:val="both"/>
        <w:rPr>
          <w:rFonts w:asciiTheme="minorHAnsi" w:hAnsiTheme="minorHAnsi" w:cstheme="minorHAnsi"/>
          <w:sz w:val="24"/>
          <w:szCs w:val="24"/>
        </w:rPr>
      </w:pPr>
      <w:r w:rsidRPr="009635B3">
        <w:rPr>
          <w:rFonts w:asciiTheme="minorHAnsi" w:hAnsiTheme="minorHAnsi" w:cstheme="minorHAnsi"/>
          <w:sz w:val="24"/>
          <w:szCs w:val="24"/>
        </w:rPr>
        <w:t>The DSO will attend any strategic safeguarding meetings for clients of My Sisters</w:t>
      </w:r>
      <w:r w:rsidR="000C0909">
        <w:rPr>
          <w:rFonts w:asciiTheme="minorHAnsi" w:hAnsiTheme="minorHAnsi" w:cstheme="minorHAnsi"/>
          <w:sz w:val="24"/>
          <w:szCs w:val="24"/>
        </w:rPr>
        <w:t>’</w:t>
      </w:r>
      <w:r w:rsidRPr="009635B3">
        <w:rPr>
          <w:rFonts w:asciiTheme="minorHAnsi" w:hAnsiTheme="minorHAnsi" w:cstheme="minorHAnsi"/>
          <w:sz w:val="24"/>
          <w:szCs w:val="24"/>
        </w:rPr>
        <w:t xml:space="preserve"> House where there is a statutory requirement to do so</w:t>
      </w:r>
      <w:r w:rsidR="00413B8B">
        <w:rPr>
          <w:rFonts w:asciiTheme="minorHAnsi" w:hAnsiTheme="minorHAnsi" w:cstheme="minorHAnsi"/>
          <w:sz w:val="24"/>
          <w:szCs w:val="24"/>
        </w:rPr>
        <w:t>.</w:t>
      </w:r>
    </w:p>
    <w:p w14:paraId="3C27F49C" w14:textId="1984822F" w:rsidR="00413B8B" w:rsidRDefault="005302EA" w:rsidP="00413B8B">
      <w:pPr>
        <w:pStyle w:val="ListParagraph"/>
        <w:widowControl/>
        <w:numPr>
          <w:ilvl w:val="0"/>
          <w:numId w:val="12"/>
        </w:numPr>
        <w:autoSpaceDE/>
        <w:autoSpaceDN/>
        <w:spacing w:after="160" w:line="259" w:lineRule="auto"/>
        <w:ind w:right="56"/>
        <w:contextualSpacing/>
        <w:jc w:val="both"/>
        <w:rPr>
          <w:rFonts w:asciiTheme="minorHAnsi" w:hAnsiTheme="minorHAnsi" w:cstheme="minorHAnsi"/>
          <w:sz w:val="24"/>
          <w:szCs w:val="24"/>
        </w:rPr>
      </w:pPr>
      <w:r w:rsidRPr="00413B8B">
        <w:rPr>
          <w:rFonts w:asciiTheme="minorHAnsi" w:hAnsiTheme="minorHAnsi" w:cstheme="minorHAnsi"/>
          <w:sz w:val="24"/>
          <w:szCs w:val="24"/>
        </w:rPr>
        <w:t xml:space="preserve">The DSO will liaise with the </w:t>
      </w:r>
      <w:r w:rsidR="009635B3" w:rsidRPr="00413B8B">
        <w:rPr>
          <w:rFonts w:asciiTheme="minorHAnsi" w:hAnsiTheme="minorHAnsi" w:cstheme="minorHAnsi"/>
          <w:sz w:val="24"/>
          <w:szCs w:val="24"/>
        </w:rPr>
        <w:t>management team</w:t>
      </w:r>
      <w:r w:rsidRPr="00413B8B">
        <w:rPr>
          <w:rFonts w:asciiTheme="minorHAnsi" w:hAnsiTheme="minorHAnsi" w:cstheme="minorHAnsi"/>
          <w:sz w:val="24"/>
          <w:szCs w:val="24"/>
        </w:rPr>
        <w:t xml:space="preserve"> completing case file management to ensure best and consistent practice</w:t>
      </w:r>
      <w:r w:rsidR="00413B8B">
        <w:rPr>
          <w:rFonts w:asciiTheme="minorHAnsi" w:hAnsiTheme="minorHAnsi" w:cstheme="minorHAnsi"/>
          <w:sz w:val="24"/>
          <w:szCs w:val="24"/>
        </w:rPr>
        <w:t>.</w:t>
      </w:r>
    </w:p>
    <w:p w14:paraId="7EC5BD9B" w14:textId="4B36970D" w:rsidR="00413B8B" w:rsidRDefault="005302EA" w:rsidP="00413B8B">
      <w:pPr>
        <w:pStyle w:val="ListParagraph"/>
        <w:widowControl/>
        <w:numPr>
          <w:ilvl w:val="0"/>
          <w:numId w:val="12"/>
        </w:numPr>
        <w:autoSpaceDE/>
        <w:autoSpaceDN/>
        <w:spacing w:after="160" w:line="259" w:lineRule="auto"/>
        <w:ind w:right="56"/>
        <w:contextualSpacing/>
        <w:jc w:val="both"/>
        <w:rPr>
          <w:rFonts w:asciiTheme="minorHAnsi" w:hAnsiTheme="minorHAnsi" w:cstheme="minorHAnsi"/>
          <w:sz w:val="24"/>
          <w:szCs w:val="24"/>
        </w:rPr>
      </w:pPr>
      <w:r w:rsidRPr="00413B8B">
        <w:rPr>
          <w:rFonts w:asciiTheme="minorHAnsi" w:hAnsiTheme="minorHAnsi" w:cstheme="minorHAnsi"/>
          <w:sz w:val="24"/>
          <w:szCs w:val="24"/>
        </w:rPr>
        <w:t>The DSO will attend any Child safeguarding review, or domestic homicide review if required as appropriate, on behalf and in representation of My Sisters</w:t>
      </w:r>
      <w:r w:rsidR="000C0909">
        <w:rPr>
          <w:rFonts w:asciiTheme="minorHAnsi" w:hAnsiTheme="minorHAnsi" w:cstheme="minorHAnsi"/>
          <w:sz w:val="24"/>
          <w:szCs w:val="24"/>
        </w:rPr>
        <w:t>’</w:t>
      </w:r>
      <w:r w:rsidRPr="00413B8B">
        <w:rPr>
          <w:rFonts w:asciiTheme="minorHAnsi" w:hAnsiTheme="minorHAnsi" w:cstheme="minorHAnsi"/>
          <w:sz w:val="24"/>
          <w:szCs w:val="24"/>
        </w:rPr>
        <w:t xml:space="preserve"> House women’s centre.</w:t>
      </w:r>
    </w:p>
    <w:p w14:paraId="50280A7B" w14:textId="6C150DF7" w:rsidR="005302EA" w:rsidRPr="00413B8B" w:rsidRDefault="005302EA" w:rsidP="00413B8B">
      <w:pPr>
        <w:pStyle w:val="ListParagraph"/>
        <w:widowControl/>
        <w:numPr>
          <w:ilvl w:val="0"/>
          <w:numId w:val="12"/>
        </w:numPr>
        <w:autoSpaceDE/>
        <w:autoSpaceDN/>
        <w:spacing w:after="160" w:line="259" w:lineRule="auto"/>
        <w:ind w:right="56"/>
        <w:contextualSpacing/>
        <w:jc w:val="both"/>
        <w:rPr>
          <w:rFonts w:asciiTheme="minorHAnsi" w:hAnsiTheme="minorHAnsi" w:cstheme="minorHAnsi"/>
          <w:sz w:val="24"/>
          <w:szCs w:val="24"/>
        </w:rPr>
      </w:pPr>
      <w:r w:rsidRPr="00413B8B">
        <w:rPr>
          <w:rFonts w:asciiTheme="minorHAnsi" w:hAnsiTheme="minorHAnsi" w:cstheme="minorHAnsi"/>
          <w:sz w:val="24"/>
          <w:szCs w:val="24"/>
        </w:rPr>
        <w:t>The DSO will regularly review My Sisters House Women’s centre safeguarding policy in line with agreed centre policy review frameworks.</w:t>
      </w:r>
    </w:p>
    <w:p w14:paraId="2B26F40A" w14:textId="77777777" w:rsidR="009840A5" w:rsidRPr="009635B3" w:rsidRDefault="009840A5" w:rsidP="00164505">
      <w:pPr>
        <w:pStyle w:val="BodyText"/>
        <w:ind w:right="56"/>
        <w:rPr>
          <w:rFonts w:asciiTheme="minorHAnsi" w:hAnsiTheme="minorHAnsi" w:cstheme="minorHAnsi"/>
          <w:sz w:val="24"/>
          <w:szCs w:val="24"/>
        </w:rPr>
      </w:pPr>
    </w:p>
    <w:p w14:paraId="106CF7EE" w14:textId="0CFC6F80" w:rsidR="009840A5" w:rsidRPr="009635B3" w:rsidRDefault="1DEAD6DB" w:rsidP="1DEAD6DB">
      <w:pPr>
        <w:pStyle w:val="Heading3"/>
        <w:ind w:right="56"/>
        <w:rPr>
          <w:rFonts w:asciiTheme="minorHAnsi" w:hAnsiTheme="minorHAnsi" w:cstheme="minorBidi"/>
          <w:sz w:val="24"/>
          <w:szCs w:val="24"/>
        </w:rPr>
      </w:pPr>
      <w:r w:rsidRPr="1DEAD6DB">
        <w:rPr>
          <w:rFonts w:asciiTheme="minorHAnsi" w:hAnsiTheme="minorHAnsi" w:cstheme="minorBidi"/>
          <w:sz w:val="24"/>
          <w:szCs w:val="24"/>
        </w:rPr>
        <w:t>MY SISTERS HOUSE CIO Workforce - staff and volunteers/mentors</w:t>
      </w:r>
    </w:p>
    <w:p w14:paraId="3F702633" w14:textId="77777777" w:rsidR="009840A5" w:rsidRPr="009635B3" w:rsidRDefault="00871377" w:rsidP="00164505">
      <w:pPr>
        <w:pStyle w:val="BodyText"/>
        <w:spacing w:before="20" w:line="254" w:lineRule="auto"/>
        <w:ind w:left="220" w:right="56"/>
        <w:jc w:val="both"/>
        <w:rPr>
          <w:rFonts w:asciiTheme="minorHAnsi" w:hAnsiTheme="minorHAnsi" w:cstheme="minorHAnsi"/>
          <w:sz w:val="24"/>
          <w:szCs w:val="24"/>
        </w:rPr>
      </w:pPr>
      <w:r w:rsidRPr="009635B3">
        <w:rPr>
          <w:rFonts w:asciiTheme="minorHAnsi" w:hAnsiTheme="minorHAnsi" w:cstheme="minorHAnsi"/>
          <w:sz w:val="24"/>
          <w:szCs w:val="24"/>
        </w:rPr>
        <w:t>Staff and volunteers/mentors have a shared responsibility to safeguard and promote the welfare of children and adults at risk and need to know how to respond when they have a safeguarding concern about a client.</w:t>
      </w:r>
    </w:p>
    <w:p w14:paraId="4C7649F8" w14:textId="77777777" w:rsidR="009840A5" w:rsidRPr="009635B3" w:rsidRDefault="00871377" w:rsidP="00164505">
      <w:pPr>
        <w:pStyle w:val="BodyText"/>
        <w:spacing w:line="216" w:lineRule="exact"/>
        <w:ind w:left="220" w:right="56"/>
        <w:rPr>
          <w:rFonts w:asciiTheme="minorHAnsi" w:hAnsiTheme="minorHAnsi" w:cstheme="minorHAnsi"/>
          <w:sz w:val="24"/>
          <w:szCs w:val="24"/>
        </w:rPr>
      </w:pPr>
      <w:r w:rsidRPr="009635B3">
        <w:rPr>
          <w:rFonts w:asciiTheme="minorHAnsi" w:hAnsiTheme="minorHAnsi" w:cstheme="minorHAnsi"/>
          <w:sz w:val="24"/>
          <w:szCs w:val="24"/>
        </w:rPr>
        <w:t>All staff and volunteers/mentors are responsible for reporting any abuse or neglect or suspected</w:t>
      </w:r>
    </w:p>
    <w:p w14:paraId="710087F5" w14:textId="1F5E0E8F" w:rsidR="009840A5" w:rsidRPr="009635B3" w:rsidRDefault="00871377" w:rsidP="07244380">
      <w:pPr>
        <w:pStyle w:val="BodyText"/>
        <w:ind w:left="220" w:right="56"/>
        <w:rPr>
          <w:rFonts w:asciiTheme="minorHAnsi" w:hAnsiTheme="minorHAnsi" w:cstheme="minorBidi"/>
          <w:b/>
          <w:bCs/>
          <w:sz w:val="24"/>
          <w:szCs w:val="24"/>
        </w:rPr>
      </w:pPr>
      <w:r w:rsidRPr="07244380">
        <w:rPr>
          <w:rFonts w:asciiTheme="minorHAnsi" w:hAnsiTheme="minorHAnsi" w:cstheme="minorBidi"/>
          <w:sz w:val="24"/>
          <w:szCs w:val="24"/>
        </w:rPr>
        <w:t xml:space="preserve">abuse or neglect of any child or adults at risk immediately to their Project Safeguarding named lead. In </w:t>
      </w:r>
      <w:proofErr w:type="gramStart"/>
      <w:r w:rsidRPr="07244380">
        <w:rPr>
          <w:rFonts w:asciiTheme="minorHAnsi" w:hAnsiTheme="minorHAnsi" w:cstheme="minorBidi"/>
          <w:sz w:val="24"/>
          <w:szCs w:val="24"/>
        </w:rPr>
        <w:t>an emergency situation</w:t>
      </w:r>
      <w:proofErr w:type="gramEnd"/>
      <w:r w:rsidRPr="07244380">
        <w:rPr>
          <w:rFonts w:asciiTheme="minorHAnsi" w:hAnsiTheme="minorHAnsi" w:cstheme="minorBidi"/>
          <w:sz w:val="24"/>
          <w:szCs w:val="24"/>
        </w:rPr>
        <w:t xml:space="preserve"> staff and volunteers/mentors will be expected to report urgent cases direct to statutory agencies</w:t>
      </w:r>
      <w:r w:rsidR="00413B8B">
        <w:rPr>
          <w:rFonts w:asciiTheme="minorHAnsi" w:hAnsiTheme="minorHAnsi" w:cstheme="minorBidi"/>
          <w:sz w:val="24"/>
          <w:szCs w:val="24"/>
        </w:rPr>
        <w:t xml:space="preserve">, including, for example, Police, Children’s Services. </w:t>
      </w:r>
      <w:r w:rsidR="00C4139F" w:rsidRPr="07244380">
        <w:rPr>
          <w:rFonts w:asciiTheme="minorHAnsi" w:hAnsiTheme="minorHAnsi" w:cstheme="minorBidi"/>
          <w:sz w:val="24"/>
          <w:szCs w:val="24"/>
        </w:rPr>
        <w:t xml:space="preserve"> </w:t>
      </w:r>
    </w:p>
    <w:p w14:paraId="3C6CAC2E" w14:textId="77777777" w:rsidR="009840A5" w:rsidRPr="009635B3" w:rsidRDefault="009840A5" w:rsidP="00164505">
      <w:pPr>
        <w:pStyle w:val="BodyText"/>
        <w:ind w:left="220" w:right="56"/>
        <w:rPr>
          <w:rFonts w:asciiTheme="minorHAnsi" w:hAnsiTheme="minorHAnsi" w:cstheme="minorHAnsi"/>
          <w:sz w:val="24"/>
          <w:szCs w:val="24"/>
        </w:rPr>
      </w:pPr>
    </w:p>
    <w:p w14:paraId="30162306" w14:textId="77777777" w:rsidR="009840A5" w:rsidRPr="009635B3" w:rsidRDefault="00871377" w:rsidP="00164505">
      <w:pPr>
        <w:pStyle w:val="ListParagraph"/>
        <w:numPr>
          <w:ilvl w:val="0"/>
          <w:numId w:val="8"/>
        </w:numPr>
        <w:tabs>
          <w:tab w:val="left" w:pos="940"/>
          <w:tab w:val="left" w:pos="941"/>
        </w:tabs>
        <w:spacing w:line="240" w:lineRule="auto"/>
        <w:ind w:right="56" w:firstLine="360"/>
        <w:rPr>
          <w:rFonts w:asciiTheme="minorHAnsi" w:hAnsiTheme="minorHAnsi" w:cstheme="minorHAnsi"/>
          <w:b/>
          <w:sz w:val="24"/>
          <w:szCs w:val="24"/>
        </w:rPr>
      </w:pPr>
      <w:r w:rsidRPr="009635B3">
        <w:rPr>
          <w:rFonts w:asciiTheme="minorHAnsi" w:hAnsiTheme="minorHAnsi" w:cstheme="minorHAnsi"/>
          <w:b/>
          <w:sz w:val="24"/>
          <w:szCs w:val="24"/>
        </w:rPr>
        <w:t>Consent and Capacity</w:t>
      </w:r>
    </w:p>
    <w:p w14:paraId="5C4A6D80" w14:textId="3CDE9420" w:rsidR="009840A5" w:rsidRPr="009635B3" w:rsidRDefault="00871377" w:rsidP="00164505">
      <w:pPr>
        <w:pStyle w:val="BodyText"/>
        <w:ind w:left="220" w:right="56"/>
        <w:jc w:val="both"/>
        <w:rPr>
          <w:rFonts w:asciiTheme="minorHAnsi" w:hAnsiTheme="minorHAnsi" w:cstheme="minorHAnsi"/>
          <w:sz w:val="24"/>
          <w:szCs w:val="24"/>
        </w:rPr>
      </w:pPr>
      <w:r w:rsidRPr="009635B3">
        <w:rPr>
          <w:rFonts w:asciiTheme="minorHAnsi" w:hAnsiTheme="minorHAnsi" w:cstheme="minorHAnsi"/>
          <w:sz w:val="24"/>
          <w:szCs w:val="24"/>
        </w:rPr>
        <w:t xml:space="preserve">It is a fundamental principle of English law that adults have the right to make decisions on their own </w:t>
      </w:r>
      <w:r w:rsidR="009635B3" w:rsidRPr="009635B3">
        <w:rPr>
          <w:rFonts w:asciiTheme="minorHAnsi" w:hAnsiTheme="minorHAnsi" w:cstheme="minorHAnsi"/>
          <w:sz w:val="24"/>
          <w:szCs w:val="24"/>
        </w:rPr>
        <w:t>behalf and</w:t>
      </w:r>
      <w:r w:rsidRPr="009635B3">
        <w:rPr>
          <w:rFonts w:asciiTheme="minorHAnsi" w:hAnsiTheme="minorHAnsi" w:cstheme="minorHAnsi"/>
          <w:sz w:val="24"/>
          <w:szCs w:val="24"/>
        </w:rPr>
        <w:t xml:space="preserve"> are assumed to have the capacity to do so. This is known as the ‘presumption of capacity’ and extends to decisions that may entail personal risks and that may not be in accordance with an objective view of their best interests.</w:t>
      </w:r>
    </w:p>
    <w:p w14:paraId="2E57BCEA" w14:textId="0EA818A2" w:rsidR="009840A5" w:rsidRPr="009635B3" w:rsidRDefault="1DEAD6DB" w:rsidP="1DEAD6DB">
      <w:pPr>
        <w:pStyle w:val="BodyText"/>
        <w:ind w:left="220" w:right="56"/>
        <w:jc w:val="both"/>
        <w:rPr>
          <w:rFonts w:asciiTheme="minorHAnsi" w:hAnsiTheme="minorHAnsi" w:cstheme="minorBidi"/>
          <w:sz w:val="24"/>
          <w:szCs w:val="24"/>
        </w:rPr>
      </w:pPr>
      <w:r w:rsidRPr="1DEAD6DB">
        <w:rPr>
          <w:rFonts w:asciiTheme="minorHAnsi" w:hAnsiTheme="minorHAnsi" w:cstheme="minorBidi"/>
          <w:sz w:val="24"/>
          <w:szCs w:val="24"/>
        </w:rPr>
        <w:t>MY SISTERS HOUSE CIO is open and honest with all clients from the start and seeks the consent of clients in a written ‘Consent Agreement’. This acknowledges and recognises the times when staff and volunteers will need to act and contact a third party when safety is an overriding concern.</w:t>
      </w:r>
    </w:p>
    <w:p w14:paraId="76F728AF" w14:textId="77777777" w:rsidR="009840A5" w:rsidRPr="009635B3" w:rsidRDefault="009840A5" w:rsidP="00164505">
      <w:pPr>
        <w:pStyle w:val="BodyText"/>
        <w:spacing w:before="1"/>
        <w:ind w:right="56"/>
        <w:rPr>
          <w:rFonts w:asciiTheme="minorHAnsi" w:hAnsiTheme="minorHAnsi" w:cstheme="minorHAnsi"/>
          <w:sz w:val="24"/>
          <w:szCs w:val="24"/>
        </w:rPr>
      </w:pPr>
    </w:p>
    <w:p w14:paraId="02E0ACF3" w14:textId="77777777" w:rsidR="009840A5" w:rsidRPr="009635B3" w:rsidRDefault="00871377" w:rsidP="00164505">
      <w:pPr>
        <w:pStyle w:val="BodyText"/>
        <w:ind w:left="220" w:right="56"/>
        <w:jc w:val="both"/>
        <w:rPr>
          <w:rFonts w:asciiTheme="minorHAnsi" w:hAnsiTheme="minorHAnsi" w:cstheme="minorHAnsi"/>
          <w:sz w:val="24"/>
          <w:szCs w:val="24"/>
        </w:rPr>
      </w:pPr>
      <w:r w:rsidRPr="009635B3">
        <w:rPr>
          <w:rFonts w:asciiTheme="minorHAnsi" w:hAnsiTheme="minorHAnsi" w:cstheme="minorHAnsi"/>
          <w:sz w:val="24"/>
          <w:szCs w:val="24"/>
        </w:rPr>
        <w:t xml:space="preserve">If consent is refused however information may still be shared when interventions are needed to protect either the client or other vulnerable groups. </w:t>
      </w:r>
      <w:proofErr w:type="gramStart"/>
      <w:r w:rsidRPr="009635B3">
        <w:rPr>
          <w:rFonts w:asciiTheme="minorHAnsi" w:hAnsiTheme="minorHAnsi" w:cstheme="minorHAnsi"/>
          <w:sz w:val="24"/>
          <w:szCs w:val="24"/>
        </w:rPr>
        <w:t>i.e.</w:t>
      </w:r>
      <w:proofErr w:type="gramEnd"/>
      <w:r w:rsidRPr="009635B3">
        <w:rPr>
          <w:rFonts w:asciiTheme="minorHAnsi" w:hAnsiTheme="minorHAnsi" w:cstheme="minorHAnsi"/>
          <w:sz w:val="24"/>
          <w:szCs w:val="24"/>
        </w:rPr>
        <w:t xml:space="preserve"> children and vulnerable</w:t>
      </w:r>
      <w:r w:rsidRPr="009635B3">
        <w:rPr>
          <w:rFonts w:asciiTheme="minorHAnsi" w:hAnsiTheme="minorHAnsi" w:cstheme="minorHAnsi"/>
          <w:spacing w:val="-9"/>
          <w:sz w:val="24"/>
          <w:szCs w:val="24"/>
        </w:rPr>
        <w:t xml:space="preserve"> </w:t>
      </w:r>
      <w:r w:rsidRPr="009635B3">
        <w:rPr>
          <w:rFonts w:asciiTheme="minorHAnsi" w:hAnsiTheme="minorHAnsi" w:cstheme="minorHAnsi"/>
          <w:sz w:val="24"/>
          <w:szCs w:val="24"/>
        </w:rPr>
        <w:t>adults.</w:t>
      </w:r>
    </w:p>
    <w:p w14:paraId="0057A4FF" w14:textId="77777777" w:rsidR="009840A5" w:rsidRPr="009635B3" w:rsidRDefault="009840A5" w:rsidP="00164505">
      <w:pPr>
        <w:pStyle w:val="BodyText"/>
        <w:spacing w:before="8"/>
        <w:ind w:right="56"/>
        <w:rPr>
          <w:rFonts w:asciiTheme="minorHAnsi" w:hAnsiTheme="minorHAnsi" w:cstheme="minorHAnsi"/>
          <w:sz w:val="24"/>
          <w:szCs w:val="24"/>
        </w:rPr>
      </w:pPr>
    </w:p>
    <w:p w14:paraId="3D617F64" w14:textId="77777777" w:rsidR="009840A5" w:rsidRPr="009635B3" w:rsidRDefault="00871377" w:rsidP="00164505">
      <w:pPr>
        <w:pStyle w:val="Heading3"/>
        <w:ind w:right="56"/>
        <w:jc w:val="both"/>
        <w:rPr>
          <w:rFonts w:asciiTheme="minorHAnsi" w:hAnsiTheme="minorHAnsi" w:cstheme="minorHAnsi"/>
          <w:sz w:val="24"/>
          <w:szCs w:val="24"/>
        </w:rPr>
      </w:pPr>
      <w:r w:rsidRPr="009635B3">
        <w:rPr>
          <w:rFonts w:asciiTheme="minorHAnsi" w:hAnsiTheme="minorHAnsi" w:cstheme="minorHAnsi"/>
          <w:sz w:val="24"/>
          <w:szCs w:val="24"/>
        </w:rPr>
        <w:t>Adults Lacking Capacity</w:t>
      </w:r>
    </w:p>
    <w:p w14:paraId="6060E501" w14:textId="77777777" w:rsidR="009840A5" w:rsidRPr="009635B3" w:rsidRDefault="00871377" w:rsidP="00164505">
      <w:pPr>
        <w:pStyle w:val="BodyText"/>
        <w:spacing w:before="3"/>
        <w:ind w:left="220" w:right="56"/>
        <w:jc w:val="both"/>
        <w:rPr>
          <w:rFonts w:asciiTheme="minorHAnsi" w:hAnsiTheme="minorHAnsi" w:cstheme="minorHAnsi"/>
          <w:sz w:val="24"/>
          <w:szCs w:val="24"/>
        </w:rPr>
      </w:pPr>
      <w:r w:rsidRPr="009635B3">
        <w:rPr>
          <w:rFonts w:asciiTheme="minorHAnsi" w:hAnsiTheme="minorHAnsi" w:cstheme="minorHAnsi"/>
          <w:sz w:val="24"/>
          <w:szCs w:val="24"/>
        </w:rPr>
        <w:t>Adults lacking capacity to make decisions that would protect and promote their own interests are potentially extremely vulnerable. Although, in accordance with the principles of the Mental Capacity Act 2005, adults lacking capacity should be at liberty to participate as far as possible in decision- making, and express their views, emphasis should shift to ensuring that decisions made on patients’ behalf promote their overall best interests.</w:t>
      </w:r>
      <w:r w:rsidR="00A85552" w:rsidRPr="009635B3">
        <w:rPr>
          <w:rFonts w:asciiTheme="minorHAnsi" w:hAnsiTheme="minorHAnsi" w:cstheme="minorHAnsi"/>
          <w:sz w:val="24"/>
          <w:szCs w:val="24"/>
        </w:rPr>
        <w:t xml:space="preserve"> </w:t>
      </w:r>
    </w:p>
    <w:p w14:paraId="003E4477" w14:textId="7E399E6B" w:rsidR="00C4139F" w:rsidRPr="009635B3" w:rsidRDefault="1DEAD6DB" w:rsidP="1DEAD6DB">
      <w:pPr>
        <w:pStyle w:val="BodyText"/>
        <w:spacing w:line="237" w:lineRule="auto"/>
        <w:ind w:left="220" w:right="56"/>
        <w:jc w:val="both"/>
        <w:rPr>
          <w:rFonts w:asciiTheme="minorHAnsi" w:hAnsiTheme="minorHAnsi" w:cstheme="minorBidi"/>
          <w:sz w:val="24"/>
          <w:szCs w:val="24"/>
        </w:rPr>
      </w:pPr>
      <w:r w:rsidRPr="1DEAD6DB">
        <w:rPr>
          <w:rFonts w:asciiTheme="minorHAnsi" w:hAnsiTheme="minorHAnsi" w:cstheme="minorBidi"/>
          <w:sz w:val="24"/>
          <w:szCs w:val="24"/>
        </w:rPr>
        <w:t>MY SISTERS</w:t>
      </w:r>
      <w:r w:rsidR="000C0909">
        <w:rPr>
          <w:rFonts w:asciiTheme="minorHAnsi" w:hAnsiTheme="minorHAnsi" w:cstheme="minorBidi"/>
          <w:sz w:val="24"/>
          <w:szCs w:val="24"/>
        </w:rPr>
        <w:t>’</w:t>
      </w:r>
      <w:r w:rsidRPr="1DEAD6DB">
        <w:rPr>
          <w:rFonts w:asciiTheme="minorHAnsi" w:hAnsiTheme="minorHAnsi" w:cstheme="minorBidi"/>
          <w:sz w:val="24"/>
          <w:szCs w:val="24"/>
        </w:rPr>
        <w:t xml:space="preserve"> HOUSE CIO will ensure that all staff and volunteers who are required to </w:t>
      </w:r>
      <w:proofErr w:type="gramStart"/>
      <w:r w:rsidRPr="1DEAD6DB">
        <w:rPr>
          <w:rFonts w:asciiTheme="minorHAnsi" w:hAnsiTheme="minorHAnsi" w:cstheme="minorBidi"/>
          <w:sz w:val="24"/>
          <w:szCs w:val="24"/>
        </w:rPr>
        <w:t>make a decision</w:t>
      </w:r>
      <w:proofErr w:type="gramEnd"/>
      <w:r w:rsidRPr="1DEAD6DB">
        <w:rPr>
          <w:rFonts w:asciiTheme="minorHAnsi" w:hAnsiTheme="minorHAnsi" w:cstheme="minorBidi"/>
          <w:sz w:val="24"/>
          <w:szCs w:val="24"/>
        </w:rPr>
        <w:t xml:space="preserve"> on behalf of a</w:t>
      </w:r>
    </w:p>
    <w:p w14:paraId="6FD52853" w14:textId="77777777" w:rsidR="009840A5" w:rsidRPr="009635B3" w:rsidRDefault="00871377" w:rsidP="00164505">
      <w:pPr>
        <w:pStyle w:val="BodyText"/>
        <w:spacing w:line="237" w:lineRule="auto"/>
        <w:ind w:left="220" w:right="56"/>
        <w:jc w:val="both"/>
        <w:rPr>
          <w:rFonts w:asciiTheme="minorHAnsi" w:hAnsiTheme="minorHAnsi" w:cstheme="minorHAnsi"/>
          <w:b/>
          <w:sz w:val="24"/>
          <w:szCs w:val="24"/>
        </w:rPr>
      </w:pPr>
      <w:r w:rsidRPr="009635B3">
        <w:rPr>
          <w:rFonts w:asciiTheme="minorHAnsi" w:hAnsiTheme="minorHAnsi" w:cstheme="minorHAnsi"/>
          <w:sz w:val="24"/>
          <w:szCs w:val="24"/>
        </w:rPr>
        <w:t>someone who lacks capacity will do so in that person’s best interest, using the common checklist of factors in the Mental Capacity Act 2005 Code of Practice.</w:t>
      </w:r>
    </w:p>
    <w:p w14:paraId="5F78E09A" w14:textId="77777777" w:rsidR="009840A5" w:rsidRPr="009635B3" w:rsidRDefault="009840A5" w:rsidP="00164505">
      <w:pPr>
        <w:pStyle w:val="BodyText"/>
        <w:spacing w:before="5"/>
        <w:ind w:right="56"/>
        <w:rPr>
          <w:rFonts w:asciiTheme="minorHAnsi" w:hAnsiTheme="minorHAnsi" w:cstheme="minorHAnsi"/>
          <w:b/>
          <w:sz w:val="24"/>
          <w:szCs w:val="24"/>
        </w:rPr>
      </w:pPr>
    </w:p>
    <w:p w14:paraId="3B4D641D" w14:textId="77777777" w:rsidR="009840A5" w:rsidRPr="009635B3" w:rsidRDefault="00871377" w:rsidP="00164505">
      <w:pPr>
        <w:pStyle w:val="Heading2"/>
        <w:numPr>
          <w:ilvl w:val="0"/>
          <w:numId w:val="8"/>
        </w:numPr>
        <w:tabs>
          <w:tab w:val="left" w:pos="941"/>
        </w:tabs>
        <w:ind w:right="56" w:firstLine="360"/>
        <w:rPr>
          <w:rFonts w:asciiTheme="minorHAnsi" w:hAnsiTheme="minorHAnsi" w:cstheme="minorHAnsi"/>
          <w:sz w:val="24"/>
          <w:szCs w:val="24"/>
        </w:rPr>
      </w:pPr>
      <w:r w:rsidRPr="009635B3">
        <w:rPr>
          <w:rFonts w:asciiTheme="minorHAnsi" w:hAnsiTheme="minorHAnsi" w:cstheme="minorHAnsi"/>
          <w:sz w:val="24"/>
          <w:szCs w:val="24"/>
        </w:rPr>
        <w:t>Sharing</w:t>
      </w:r>
      <w:r w:rsidRPr="009635B3">
        <w:rPr>
          <w:rFonts w:asciiTheme="minorHAnsi" w:hAnsiTheme="minorHAnsi" w:cstheme="minorHAnsi"/>
          <w:spacing w:val="-3"/>
          <w:sz w:val="24"/>
          <w:szCs w:val="24"/>
        </w:rPr>
        <w:t xml:space="preserve"> </w:t>
      </w:r>
      <w:r w:rsidRPr="009635B3">
        <w:rPr>
          <w:rFonts w:asciiTheme="minorHAnsi" w:hAnsiTheme="minorHAnsi" w:cstheme="minorHAnsi"/>
          <w:sz w:val="24"/>
          <w:szCs w:val="24"/>
        </w:rPr>
        <w:t>Information</w:t>
      </w:r>
    </w:p>
    <w:p w14:paraId="23068328" w14:textId="77777777" w:rsidR="009840A5" w:rsidRPr="009635B3" w:rsidRDefault="00871377" w:rsidP="00164505">
      <w:pPr>
        <w:pStyle w:val="BodyText"/>
        <w:spacing w:before="202"/>
        <w:ind w:left="220" w:right="56"/>
        <w:jc w:val="both"/>
        <w:rPr>
          <w:rFonts w:asciiTheme="minorHAnsi" w:hAnsiTheme="minorHAnsi" w:cstheme="minorHAnsi"/>
          <w:sz w:val="24"/>
          <w:szCs w:val="24"/>
        </w:rPr>
      </w:pPr>
      <w:r w:rsidRPr="009635B3">
        <w:rPr>
          <w:rFonts w:asciiTheme="minorHAnsi" w:hAnsiTheme="minorHAnsi" w:cstheme="minorHAnsi"/>
          <w:sz w:val="24"/>
          <w:szCs w:val="24"/>
        </w:rPr>
        <w:t xml:space="preserve">Sharing of information between practitioners and organisations is essential for effective identification, assessment, risk management and service provision. Fears about sharing information cannot be allowed to stand in the way of the need to safeguard and promote the welfare of children, young </w:t>
      </w:r>
      <w:proofErr w:type="gramStart"/>
      <w:r w:rsidRPr="009635B3">
        <w:rPr>
          <w:rFonts w:asciiTheme="minorHAnsi" w:hAnsiTheme="minorHAnsi" w:cstheme="minorHAnsi"/>
          <w:sz w:val="24"/>
          <w:szCs w:val="24"/>
        </w:rPr>
        <w:t>people</w:t>
      </w:r>
      <w:proofErr w:type="gramEnd"/>
      <w:r w:rsidRPr="009635B3">
        <w:rPr>
          <w:rFonts w:asciiTheme="minorHAnsi" w:hAnsiTheme="minorHAnsi" w:cstheme="minorHAnsi"/>
          <w:sz w:val="24"/>
          <w:szCs w:val="24"/>
        </w:rPr>
        <w:t xml:space="preserve"> and vulnerable adults at risk of abuse or neglect</w:t>
      </w:r>
    </w:p>
    <w:p w14:paraId="4BE2481C" w14:textId="77777777" w:rsidR="009840A5" w:rsidRPr="009635B3" w:rsidRDefault="009840A5" w:rsidP="00164505">
      <w:pPr>
        <w:pStyle w:val="BodyText"/>
        <w:ind w:right="56"/>
        <w:rPr>
          <w:rFonts w:asciiTheme="minorHAnsi" w:hAnsiTheme="minorHAnsi" w:cstheme="minorHAnsi"/>
          <w:sz w:val="24"/>
          <w:szCs w:val="24"/>
        </w:rPr>
      </w:pPr>
    </w:p>
    <w:p w14:paraId="42F524F3" w14:textId="359AC18D" w:rsidR="009840A5" w:rsidRPr="009635B3" w:rsidRDefault="1DEAD6DB" w:rsidP="1DEAD6DB">
      <w:pPr>
        <w:pStyle w:val="BodyText"/>
        <w:ind w:left="220" w:right="56"/>
        <w:jc w:val="both"/>
        <w:rPr>
          <w:rFonts w:asciiTheme="minorHAnsi" w:hAnsiTheme="minorHAnsi" w:cstheme="minorBidi"/>
          <w:sz w:val="24"/>
          <w:szCs w:val="24"/>
        </w:rPr>
      </w:pPr>
      <w:r w:rsidRPr="1DEAD6DB">
        <w:rPr>
          <w:rFonts w:asciiTheme="minorHAnsi" w:hAnsiTheme="minorHAnsi" w:cstheme="minorBidi"/>
          <w:sz w:val="24"/>
          <w:szCs w:val="24"/>
        </w:rPr>
        <w:t>Personal information held by MY SISTERS</w:t>
      </w:r>
      <w:r w:rsidR="00EE7F59">
        <w:rPr>
          <w:rFonts w:asciiTheme="minorHAnsi" w:hAnsiTheme="minorHAnsi" w:cstheme="minorBidi"/>
          <w:sz w:val="24"/>
          <w:szCs w:val="24"/>
        </w:rPr>
        <w:t>’</w:t>
      </w:r>
      <w:r w:rsidRPr="1DEAD6DB">
        <w:rPr>
          <w:rFonts w:asciiTheme="minorHAnsi" w:hAnsiTheme="minorHAnsi" w:cstheme="minorBidi"/>
          <w:sz w:val="24"/>
          <w:szCs w:val="24"/>
        </w:rPr>
        <w:t xml:space="preserve"> HOUSE CIO is subject to a legal duty of confidentiality and will not normally be disclosed without the consent of the individual. However, the right to confidentiality and respect for private and family life (Article 8, Human Rights Act, 1998) is not absolute.</w:t>
      </w:r>
    </w:p>
    <w:p w14:paraId="519762C1" w14:textId="77777777" w:rsidR="009840A5" w:rsidRPr="009635B3" w:rsidRDefault="009840A5" w:rsidP="00164505">
      <w:pPr>
        <w:pStyle w:val="BodyText"/>
        <w:ind w:right="56"/>
        <w:rPr>
          <w:rFonts w:asciiTheme="minorHAnsi" w:hAnsiTheme="minorHAnsi" w:cstheme="minorHAnsi"/>
          <w:sz w:val="24"/>
          <w:szCs w:val="24"/>
        </w:rPr>
      </w:pPr>
    </w:p>
    <w:p w14:paraId="37B47635" w14:textId="78460BB2" w:rsidR="009840A5" w:rsidRPr="009635B3" w:rsidRDefault="1DEAD6DB" w:rsidP="1DEAD6DB">
      <w:pPr>
        <w:pStyle w:val="BodyText"/>
        <w:ind w:left="220" w:right="56"/>
        <w:jc w:val="both"/>
        <w:rPr>
          <w:rFonts w:asciiTheme="minorHAnsi" w:hAnsiTheme="minorHAnsi" w:cstheme="minorBidi"/>
          <w:sz w:val="24"/>
          <w:szCs w:val="24"/>
        </w:rPr>
      </w:pPr>
      <w:r w:rsidRPr="1DEAD6DB">
        <w:rPr>
          <w:rFonts w:asciiTheme="minorHAnsi" w:hAnsiTheme="minorHAnsi" w:cstheme="minorBidi"/>
          <w:sz w:val="24"/>
          <w:szCs w:val="24"/>
        </w:rPr>
        <w:t>MY SISTERS</w:t>
      </w:r>
      <w:r w:rsidR="00EE7F59">
        <w:rPr>
          <w:rFonts w:asciiTheme="minorHAnsi" w:hAnsiTheme="minorHAnsi" w:cstheme="minorBidi"/>
          <w:sz w:val="24"/>
          <w:szCs w:val="24"/>
        </w:rPr>
        <w:t>’</w:t>
      </w:r>
      <w:r w:rsidRPr="1DEAD6DB">
        <w:rPr>
          <w:rFonts w:asciiTheme="minorHAnsi" w:hAnsiTheme="minorHAnsi" w:cstheme="minorBidi"/>
          <w:sz w:val="24"/>
          <w:szCs w:val="24"/>
        </w:rPr>
        <w:t xml:space="preserve"> HOUSE CIO recognise that information sharing between key organisations is essential to safeguard children and vulnerable adults at risk of abuse, </w:t>
      </w:r>
      <w:proofErr w:type="gramStart"/>
      <w:r w:rsidRPr="1DEAD6DB">
        <w:rPr>
          <w:rFonts w:asciiTheme="minorHAnsi" w:hAnsiTheme="minorHAnsi" w:cstheme="minorBidi"/>
          <w:sz w:val="24"/>
          <w:szCs w:val="24"/>
        </w:rPr>
        <w:t>neglect</w:t>
      </w:r>
      <w:proofErr w:type="gramEnd"/>
      <w:r w:rsidR="00EE7F59">
        <w:rPr>
          <w:rFonts w:asciiTheme="minorHAnsi" w:hAnsiTheme="minorHAnsi" w:cstheme="minorBidi"/>
          <w:sz w:val="24"/>
          <w:szCs w:val="24"/>
        </w:rPr>
        <w:t xml:space="preserve"> </w:t>
      </w:r>
      <w:r w:rsidRPr="1DEAD6DB">
        <w:rPr>
          <w:rFonts w:asciiTheme="minorHAnsi" w:hAnsiTheme="minorHAnsi" w:cstheme="minorBidi"/>
          <w:sz w:val="24"/>
          <w:szCs w:val="24"/>
        </w:rPr>
        <w:t>and exploitation. A key factor in many serious case reviews has been a failure to record information, to share it, to understand the significance of the information shared, and to take appropriate action in relation to known or suspected abuse or neglect.</w:t>
      </w:r>
    </w:p>
    <w:p w14:paraId="21279EE8" w14:textId="77777777" w:rsidR="009840A5" w:rsidRPr="009635B3" w:rsidRDefault="009840A5" w:rsidP="00164505">
      <w:pPr>
        <w:pStyle w:val="BodyText"/>
        <w:ind w:right="56"/>
        <w:rPr>
          <w:rFonts w:asciiTheme="minorHAnsi" w:hAnsiTheme="minorHAnsi" w:cstheme="minorHAnsi"/>
          <w:sz w:val="24"/>
          <w:szCs w:val="24"/>
        </w:rPr>
      </w:pPr>
    </w:p>
    <w:p w14:paraId="0807E0FC" w14:textId="17EFF0E5" w:rsidR="009840A5" w:rsidRPr="009635B3" w:rsidRDefault="1DEAD6DB" w:rsidP="1DEAD6DB">
      <w:pPr>
        <w:pStyle w:val="BodyText"/>
        <w:ind w:left="220" w:right="56"/>
        <w:jc w:val="both"/>
        <w:rPr>
          <w:rFonts w:asciiTheme="minorHAnsi" w:hAnsiTheme="minorHAnsi" w:cstheme="minorBidi"/>
          <w:sz w:val="24"/>
          <w:szCs w:val="24"/>
        </w:rPr>
      </w:pPr>
      <w:r w:rsidRPr="1DEAD6DB">
        <w:rPr>
          <w:rFonts w:asciiTheme="minorHAnsi" w:hAnsiTheme="minorHAnsi" w:cstheme="minorBidi"/>
          <w:sz w:val="24"/>
          <w:szCs w:val="24"/>
        </w:rPr>
        <w:t>MY SISTERS</w:t>
      </w:r>
      <w:r w:rsidR="00EE7F59">
        <w:rPr>
          <w:rFonts w:asciiTheme="minorHAnsi" w:hAnsiTheme="minorHAnsi" w:cstheme="minorBidi"/>
          <w:sz w:val="24"/>
          <w:szCs w:val="24"/>
        </w:rPr>
        <w:t>’</w:t>
      </w:r>
      <w:r w:rsidRPr="1DEAD6DB">
        <w:rPr>
          <w:rFonts w:asciiTheme="minorHAnsi" w:hAnsiTheme="minorHAnsi" w:cstheme="minorBidi"/>
          <w:sz w:val="24"/>
          <w:szCs w:val="24"/>
        </w:rPr>
        <w:t xml:space="preserve"> HOUSE CIO will ensure that confidential information is only shared where it is lawful and ethical to do so.</w:t>
      </w:r>
    </w:p>
    <w:p w14:paraId="530B96D5" w14:textId="7BB6D4AA" w:rsidR="00F36894" w:rsidRPr="009635B3" w:rsidRDefault="1DEAD6DB" w:rsidP="1DEAD6DB">
      <w:pPr>
        <w:pStyle w:val="BodyText"/>
        <w:spacing w:before="1"/>
        <w:ind w:left="220" w:right="56"/>
        <w:jc w:val="both"/>
        <w:rPr>
          <w:rFonts w:asciiTheme="minorHAnsi" w:hAnsiTheme="minorHAnsi" w:cstheme="minorBidi"/>
          <w:sz w:val="24"/>
          <w:szCs w:val="24"/>
        </w:rPr>
      </w:pPr>
      <w:r w:rsidRPr="1DEAD6DB">
        <w:rPr>
          <w:rFonts w:asciiTheme="minorHAnsi" w:hAnsiTheme="minorHAnsi" w:cstheme="minorBidi"/>
          <w:sz w:val="24"/>
          <w:szCs w:val="24"/>
        </w:rPr>
        <w:t>MY SISTERS</w:t>
      </w:r>
      <w:r w:rsidR="00EE7F59">
        <w:rPr>
          <w:rFonts w:asciiTheme="minorHAnsi" w:hAnsiTheme="minorHAnsi" w:cstheme="minorBidi"/>
          <w:sz w:val="24"/>
          <w:szCs w:val="24"/>
        </w:rPr>
        <w:t>’</w:t>
      </w:r>
      <w:r w:rsidRPr="1DEAD6DB">
        <w:rPr>
          <w:rFonts w:asciiTheme="minorHAnsi" w:hAnsiTheme="minorHAnsi" w:cstheme="minorBidi"/>
          <w:sz w:val="24"/>
          <w:szCs w:val="24"/>
        </w:rPr>
        <w:t xml:space="preserve"> HOUSE CIO will ensure that all staff is clear about situations when they can share information with appropriate agencies and professionals working together within local information sharing protocols. </w:t>
      </w:r>
      <w:proofErr w:type="gramStart"/>
      <w:r w:rsidRPr="1DEAD6DB">
        <w:rPr>
          <w:rFonts w:asciiTheme="minorHAnsi" w:hAnsiTheme="minorHAnsi" w:cstheme="minorBidi"/>
          <w:sz w:val="24"/>
          <w:szCs w:val="24"/>
        </w:rPr>
        <w:t>i.e.</w:t>
      </w:r>
      <w:proofErr w:type="gramEnd"/>
      <w:r w:rsidRPr="1DEAD6DB">
        <w:rPr>
          <w:rFonts w:asciiTheme="minorHAnsi" w:hAnsiTheme="minorHAnsi" w:cstheme="minorBidi"/>
          <w:sz w:val="24"/>
          <w:szCs w:val="24"/>
        </w:rPr>
        <w:t xml:space="preserve"> when they believe an adult at risk is likely to suffer serious harm.</w:t>
      </w:r>
    </w:p>
    <w:p w14:paraId="7EA64803" w14:textId="77777777" w:rsidR="00F36894" w:rsidRPr="009635B3" w:rsidRDefault="00F36894" w:rsidP="00164505">
      <w:pPr>
        <w:pStyle w:val="BodyText"/>
        <w:ind w:left="220" w:right="56"/>
        <w:jc w:val="both"/>
        <w:rPr>
          <w:rFonts w:asciiTheme="minorHAnsi" w:hAnsiTheme="minorHAnsi" w:cstheme="minorHAnsi"/>
          <w:sz w:val="24"/>
          <w:szCs w:val="24"/>
        </w:rPr>
      </w:pPr>
    </w:p>
    <w:p w14:paraId="4C2584BD" w14:textId="7324F1E6" w:rsidR="009840A5" w:rsidRPr="009635B3" w:rsidRDefault="00C4139F" w:rsidP="1DEAD6DB">
      <w:pPr>
        <w:pStyle w:val="BodyText"/>
        <w:ind w:left="220" w:right="56"/>
        <w:jc w:val="both"/>
        <w:rPr>
          <w:rFonts w:asciiTheme="minorHAnsi" w:hAnsiTheme="minorHAnsi" w:cstheme="minorBidi"/>
          <w:sz w:val="24"/>
          <w:szCs w:val="24"/>
        </w:rPr>
      </w:pPr>
      <w:r w:rsidRPr="1DEAD6DB">
        <w:rPr>
          <w:rFonts w:asciiTheme="minorHAnsi" w:hAnsiTheme="minorHAnsi" w:cstheme="minorBidi"/>
          <w:sz w:val="24"/>
          <w:szCs w:val="24"/>
        </w:rPr>
        <w:t>MY SISTERS</w:t>
      </w:r>
      <w:r w:rsidR="00EE7F59">
        <w:rPr>
          <w:rFonts w:asciiTheme="minorHAnsi" w:hAnsiTheme="minorHAnsi" w:cstheme="minorBidi"/>
          <w:sz w:val="24"/>
          <w:szCs w:val="24"/>
        </w:rPr>
        <w:t>’</w:t>
      </w:r>
      <w:r w:rsidRPr="1DEAD6DB">
        <w:rPr>
          <w:rFonts w:asciiTheme="minorHAnsi" w:hAnsiTheme="minorHAnsi" w:cstheme="minorBidi"/>
          <w:sz w:val="24"/>
          <w:szCs w:val="24"/>
        </w:rPr>
        <w:t xml:space="preserve"> HOUSE CIO</w:t>
      </w:r>
      <w:r w:rsidR="00871377" w:rsidRPr="1DEAD6DB">
        <w:rPr>
          <w:rFonts w:asciiTheme="minorHAnsi" w:hAnsiTheme="minorHAnsi" w:cstheme="minorBidi"/>
          <w:sz w:val="24"/>
          <w:szCs w:val="24"/>
        </w:rPr>
        <w:t xml:space="preserve"> staff and volunteers will give due regard to relevant legislation, guidance and local information sharing protocols when making decisions on sharing information including the</w:t>
      </w:r>
      <w:r w:rsidR="00871377" w:rsidRPr="1DEAD6DB">
        <w:rPr>
          <w:rFonts w:asciiTheme="minorHAnsi" w:hAnsiTheme="minorHAnsi" w:cstheme="minorBidi"/>
          <w:spacing w:val="-3"/>
          <w:sz w:val="24"/>
          <w:szCs w:val="24"/>
        </w:rPr>
        <w:t xml:space="preserve"> </w:t>
      </w:r>
      <w:r w:rsidR="009635B3" w:rsidRPr="1DEAD6DB">
        <w:rPr>
          <w:rFonts w:asciiTheme="minorHAnsi" w:hAnsiTheme="minorHAnsi" w:cstheme="minorBidi"/>
          <w:sz w:val="24"/>
          <w:szCs w:val="24"/>
        </w:rPr>
        <w:t>following:</w:t>
      </w:r>
    </w:p>
    <w:p w14:paraId="566224FE" w14:textId="77777777" w:rsidR="009840A5" w:rsidRPr="009635B3" w:rsidRDefault="00871377" w:rsidP="00164505">
      <w:pPr>
        <w:pStyle w:val="ListParagraph"/>
        <w:numPr>
          <w:ilvl w:val="0"/>
          <w:numId w:val="7"/>
        </w:numPr>
        <w:tabs>
          <w:tab w:val="left" w:pos="940"/>
          <w:tab w:val="left" w:pos="941"/>
        </w:tabs>
        <w:spacing w:line="245" w:lineRule="exact"/>
        <w:ind w:right="56"/>
        <w:rPr>
          <w:rFonts w:asciiTheme="minorHAnsi" w:hAnsiTheme="minorHAnsi" w:cstheme="minorHAnsi"/>
          <w:sz w:val="24"/>
          <w:szCs w:val="24"/>
        </w:rPr>
      </w:pPr>
      <w:r w:rsidRPr="009635B3">
        <w:rPr>
          <w:rFonts w:asciiTheme="minorHAnsi" w:hAnsiTheme="minorHAnsi" w:cstheme="minorHAnsi"/>
          <w:sz w:val="24"/>
          <w:szCs w:val="24"/>
        </w:rPr>
        <w:t>The Data Protection Act</w:t>
      </w:r>
      <w:r w:rsidRPr="009635B3">
        <w:rPr>
          <w:rFonts w:asciiTheme="minorHAnsi" w:hAnsiTheme="minorHAnsi" w:cstheme="minorHAnsi"/>
          <w:spacing w:val="-1"/>
          <w:sz w:val="24"/>
          <w:szCs w:val="24"/>
        </w:rPr>
        <w:t xml:space="preserve"> </w:t>
      </w:r>
      <w:r w:rsidRPr="009635B3">
        <w:rPr>
          <w:rFonts w:asciiTheme="minorHAnsi" w:hAnsiTheme="minorHAnsi" w:cstheme="minorHAnsi"/>
          <w:sz w:val="24"/>
          <w:szCs w:val="24"/>
        </w:rPr>
        <w:t>1998</w:t>
      </w:r>
    </w:p>
    <w:p w14:paraId="0E32186A"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The Children Act</w:t>
      </w:r>
      <w:r w:rsidRPr="009635B3">
        <w:rPr>
          <w:rFonts w:asciiTheme="minorHAnsi" w:hAnsiTheme="minorHAnsi" w:cstheme="minorHAnsi"/>
          <w:spacing w:val="-2"/>
          <w:sz w:val="24"/>
          <w:szCs w:val="24"/>
        </w:rPr>
        <w:t xml:space="preserve"> </w:t>
      </w:r>
      <w:r w:rsidRPr="009635B3">
        <w:rPr>
          <w:rFonts w:asciiTheme="minorHAnsi" w:hAnsiTheme="minorHAnsi" w:cstheme="minorHAnsi"/>
          <w:sz w:val="24"/>
          <w:szCs w:val="24"/>
        </w:rPr>
        <w:t>2004</w:t>
      </w:r>
    </w:p>
    <w:p w14:paraId="32DF62D1"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The Care Act</w:t>
      </w:r>
      <w:r w:rsidRPr="009635B3">
        <w:rPr>
          <w:rFonts w:asciiTheme="minorHAnsi" w:hAnsiTheme="minorHAnsi" w:cstheme="minorHAnsi"/>
          <w:spacing w:val="-4"/>
          <w:sz w:val="24"/>
          <w:szCs w:val="24"/>
        </w:rPr>
        <w:t xml:space="preserve"> </w:t>
      </w:r>
      <w:r w:rsidRPr="009635B3">
        <w:rPr>
          <w:rFonts w:asciiTheme="minorHAnsi" w:hAnsiTheme="minorHAnsi" w:cstheme="minorHAnsi"/>
          <w:sz w:val="24"/>
          <w:szCs w:val="24"/>
        </w:rPr>
        <w:t>2014</w:t>
      </w:r>
    </w:p>
    <w:p w14:paraId="3EDEAA44" w14:textId="77777777" w:rsidR="00F36894" w:rsidRPr="009635B3" w:rsidRDefault="00F36894" w:rsidP="00164505">
      <w:pPr>
        <w:pStyle w:val="BodyText"/>
        <w:spacing w:before="1"/>
        <w:ind w:left="220" w:right="56"/>
        <w:jc w:val="both"/>
        <w:rPr>
          <w:rFonts w:asciiTheme="minorHAnsi" w:hAnsiTheme="minorHAnsi" w:cstheme="minorHAnsi"/>
          <w:sz w:val="24"/>
          <w:szCs w:val="24"/>
        </w:rPr>
      </w:pPr>
    </w:p>
    <w:p w14:paraId="7F36D156" w14:textId="47D0940B" w:rsidR="009840A5" w:rsidRPr="009635B3" w:rsidRDefault="00C4139F" w:rsidP="1DEAD6DB">
      <w:pPr>
        <w:pStyle w:val="BodyText"/>
        <w:spacing w:before="1"/>
        <w:ind w:left="220" w:right="56"/>
        <w:jc w:val="both"/>
        <w:rPr>
          <w:rFonts w:asciiTheme="minorHAnsi" w:hAnsiTheme="minorHAnsi" w:cstheme="minorBidi"/>
          <w:sz w:val="24"/>
          <w:szCs w:val="24"/>
        </w:rPr>
      </w:pPr>
      <w:r w:rsidRPr="1DEAD6DB">
        <w:rPr>
          <w:rFonts w:asciiTheme="minorHAnsi" w:hAnsiTheme="minorHAnsi" w:cstheme="minorBidi"/>
          <w:sz w:val="24"/>
          <w:szCs w:val="24"/>
        </w:rPr>
        <w:t>MY SISTERS</w:t>
      </w:r>
      <w:r w:rsidR="00EE7F59">
        <w:rPr>
          <w:rFonts w:asciiTheme="minorHAnsi" w:hAnsiTheme="minorHAnsi" w:cstheme="minorBidi"/>
          <w:sz w:val="24"/>
          <w:szCs w:val="24"/>
        </w:rPr>
        <w:t>’</w:t>
      </w:r>
      <w:r w:rsidRPr="1DEAD6DB">
        <w:rPr>
          <w:rFonts w:asciiTheme="minorHAnsi" w:hAnsiTheme="minorHAnsi" w:cstheme="minorBidi"/>
          <w:sz w:val="24"/>
          <w:szCs w:val="24"/>
        </w:rPr>
        <w:t xml:space="preserve"> HOUSE CIO</w:t>
      </w:r>
      <w:r w:rsidR="00871377" w:rsidRPr="1DEAD6DB">
        <w:rPr>
          <w:rFonts w:asciiTheme="minorHAnsi" w:hAnsiTheme="minorHAnsi" w:cstheme="minorBidi"/>
          <w:sz w:val="24"/>
          <w:szCs w:val="24"/>
        </w:rPr>
        <w:t xml:space="preserve"> will also refer to local LCSB/LASB multi agency sharing agreements and protocols for further</w:t>
      </w:r>
      <w:r w:rsidR="00871377" w:rsidRPr="1DEAD6DB">
        <w:rPr>
          <w:rFonts w:asciiTheme="minorHAnsi" w:hAnsiTheme="minorHAnsi" w:cstheme="minorBidi"/>
          <w:spacing w:val="-2"/>
          <w:sz w:val="24"/>
          <w:szCs w:val="24"/>
        </w:rPr>
        <w:t xml:space="preserve"> </w:t>
      </w:r>
      <w:r w:rsidR="00871377" w:rsidRPr="1DEAD6DB">
        <w:rPr>
          <w:rFonts w:asciiTheme="minorHAnsi" w:hAnsiTheme="minorHAnsi" w:cstheme="minorBidi"/>
          <w:sz w:val="24"/>
          <w:szCs w:val="24"/>
        </w:rPr>
        <w:t>guidance.</w:t>
      </w:r>
    </w:p>
    <w:p w14:paraId="7509B9E3" w14:textId="294D7337" w:rsidR="005302EA" w:rsidRPr="009635B3" w:rsidRDefault="005302EA" w:rsidP="00F36894">
      <w:pPr>
        <w:pStyle w:val="NormalWeb"/>
        <w:ind w:left="220" w:right="56"/>
        <w:jc w:val="both"/>
        <w:rPr>
          <w:rFonts w:asciiTheme="minorHAnsi" w:hAnsiTheme="minorHAnsi" w:cstheme="minorHAnsi"/>
        </w:rPr>
      </w:pPr>
      <w:r w:rsidRPr="009635B3">
        <w:rPr>
          <w:rFonts w:asciiTheme="minorHAnsi" w:hAnsiTheme="minorHAnsi" w:cstheme="minorHAnsi"/>
        </w:rPr>
        <w:t>My Sisters House Women's Centre </w:t>
      </w:r>
      <w:r w:rsidRPr="009635B3">
        <w:rPr>
          <w:rStyle w:val="Strong"/>
          <w:rFonts w:asciiTheme="minorHAnsi" w:hAnsiTheme="minorHAnsi" w:cstheme="minorHAnsi"/>
        </w:rPr>
        <w:t>aims to reduce harm and increase safety</w:t>
      </w:r>
      <w:r w:rsidRPr="009635B3">
        <w:rPr>
          <w:rFonts w:asciiTheme="minorHAnsi" w:hAnsiTheme="minorHAnsi" w:cstheme="minorHAnsi"/>
        </w:rPr>
        <w:t xml:space="preserve"> for those accessing our services, as well as their families and the wider community. Where possible we will contribute to and coordinate our priorities for safeguarding alongside those of West</w:t>
      </w:r>
      <w:r w:rsidR="002950B5">
        <w:rPr>
          <w:rFonts w:asciiTheme="minorHAnsi" w:hAnsiTheme="minorHAnsi" w:cstheme="minorHAnsi"/>
        </w:rPr>
        <w:t xml:space="preserve"> </w:t>
      </w:r>
      <w:r w:rsidRPr="009635B3">
        <w:rPr>
          <w:rFonts w:asciiTheme="minorHAnsi" w:hAnsiTheme="minorHAnsi" w:cstheme="minorHAnsi"/>
        </w:rPr>
        <w:t>Sussex Safeguarding Children's Board's and West Sussex Safeguarding Adults Board's.</w:t>
      </w:r>
    </w:p>
    <w:p w14:paraId="112D3E2B" w14:textId="77777777" w:rsidR="00C4139F" w:rsidRPr="009635B3" w:rsidRDefault="00C4139F" w:rsidP="00164505">
      <w:pPr>
        <w:pStyle w:val="BodyText"/>
        <w:spacing w:before="9"/>
        <w:ind w:right="56"/>
        <w:rPr>
          <w:rFonts w:asciiTheme="minorHAnsi" w:hAnsiTheme="minorHAnsi" w:cstheme="minorHAnsi"/>
          <w:sz w:val="24"/>
          <w:szCs w:val="24"/>
        </w:rPr>
      </w:pPr>
    </w:p>
    <w:p w14:paraId="0FB69F1D" w14:textId="77777777" w:rsidR="009840A5" w:rsidRPr="009635B3" w:rsidRDefault="00871377" w:rsidP="00164505">
      <w:pPr>
        <w:pStyle w:val="Heading2"/>
        <w:numPr>
          <w:ilvl w:val="0"/>
          <w:numId w:val="8"/>
        </w:numPr>
        <w:tabs>
          <w:tab w:val="left" w:pos="941"/>
        </w:tabs>
        <w:spacing w:before="1"/>
        <w:ind w:right="56" w:firstLine="360"/>
        <w:rPr>
          <w:rFonts w:asciiTheme="minorHAnsi" w:hAnsiTheme="minorHAnsi" w:cstheme="minorHAnsi"/>
          <w:sz w:val="24"/>
          <w:szCs w:val="24"/>
        </w:rPr>
      </w:pPr>
      <w:r w:rsidRPr="009635B3">
        <w:rPr>
          <w:rFonts w:asciiTheme="minorHAnsi" w:hAnsiTheme="minorHAnsi" w:cstheme="minorHAnsi"/>
          <w:sz w:val="24"/>
          <w:szCs w:val="24"/>
        </w:rPr>
        <w:t>Recruitment, Selection and</w:t>
      </w:r>
      <w:r w:rsidRPr="009635B3">
        <w:rPr>
          <w:rFonts w:asciiTheme="minorHAnsi" w:hAnsiTheme="minorHAnsi" w:cstheme="minorHAnsi"/>
          <w:spacing w:val="-2"/>
          <w:sz w:val="24"/>
          <w:szCs w:val="24"/>
        </w:rPr>
        <w:t xml:space="preserve"> </w:t>
      </w:r>
      <w:r w:rsidRPr="009635B3">
        <w:rPr>
          <w:rFonts w:asciiTheme="minorHAnsi" w:hAnsiTheme="minorHAnsi" w:cstheme="minorHAnsi"/>
          <w:sz w:val="24"/>
          <w:szCs w:val="24"/>
        </w:rPr>
        <w:t>Training</w:t>
      </w:r>
    </w:p>
    <w:p w14:paraId="6C02C472" w14:textId="77777777" w:rsidR="009840A5" w:rsidRPr="009635B3" w:rsidRDefault="009840A5" w:rsidP="00164505">
      <w:pPr>
        <w:pStyle w:val="BodyText"/>
        <w:spacing w:before="2"/>
        <w:ind w:right="56"/>
        <w:rPr>
          <w:rFonts w:asciiTheme="minorHAnsi" w:hAnsiTheme="minorHAnsi" w:cstheme="minorHAnsi"/>
          <w:b/>
          <w:sz w:val="24"/>
          <w:szCs w:val="24"/>
        </w:rPr>
      </w:pPr>
    </w:p>
    <w:p w14:paraId="413729FF" w14:textId="68FDF67C" w:rsidR="009840A5" w:rsidRPr="009635B3" w:rsidRDefault="1DEAD6DB" w:rsidP="1DEAD6DB">
      <w:pPr>
        <w:pStyle w:val="BodyText"/>
        <w:ind w:left="220" w:right="56"/>
        <w:jc w:val="both"/>
        <w:rPr>
          <w:rFonts w:asciiTheme="minorHAnsi" w:hAnsiTheme="minorHAnsi" w:cstheme="minorBidi"/>
          <w:sz w:val="24"/>
          <w:szCs w:val="24"/>
        </w:rPr>
      </w:pPr>
      <w:r w:rsidRPr="1DEAD6DB">
        <w:rPr>
          <w:rFonts w:asciiTheme="minorHAnsi" w:hAnsiTheme="minorHAnsi" w:cstheme="minorBidi"/>
          <w:sz w:val="24"/>
          <w:szCs w:val="24"/>
        </w:rPr>
        <w:t xml:space="preserve">MY SISTERS HOUSE CIO will ensure that all staff and volunteers are safe and trustworthy to work with children, young </w:t>
      </w:r>
      <w:proofErr w:type="gramStart"/>
      <w:r w:rsidRPr="1DEAD6DB">
        <w:rPr>
          <w:rFonts w:asciiTheme="minorHAnsi" w:hAnsiTheme="minorHAnsi" w:cstheme="minorBidi"/>
          <w:sz w:val="24"/>
          <w:szCs w:val="24"/>
        </w:rPr>
        <w:t>people</w:t>
      </w:r>
      <w:proofErr w:type="gramEnd"/>
      <w:r w:rsidRPr="1DEAD6DB">
        <w:rPr>
          <w:rFonts w:asciiTheme="minorHAnsi" w:hAnsiTheme="minorHAnsi" w:cstheme="minorBidi"/>
          <w:sz w:val="24"/>
          <w:szCs w:val="24"/>
        </w:rPr>
        <w:t xml:space="preserve"> and vulnerable adults by enforcing robust recruitment procedures.</w:t>
      </w:r>
    </w:p>
    <w:p w14:paraId="7C52FAB8" w14:textId="77777777" w:rsidR="009840A5" w:rsidRPr="009635B3" w:rsidRDefault="00871377" w:rsidP="00164505">
      <w:pPr>
        <w:pStyle w:val="BodyText"/>
        <w:spacing w:before="1"/>
        <w:ind w:left="220" w:right="56"/>
        <w:jc w:val="both"/>
        <w:rPr>
          <w:rFonts w:asciiTheme="minorHAnsi" w:hAnsiTheme="minorHAnsi" w:cstheme="minorHAnsi"/>
          <w:sz w:val="24"/>
          <w:szCs w:val="24"/>
        </w:rPr>
      </w:pPr>
      <w:r w:rsidRPr="009635B3">
        <w:rPr>
          <w:rFonts w:asciiTheme="minorHAnsi" w:hAnsiTheme="minorHAnsi" w:cstheme="minorHAnsi"/>
          <w:sz w:val="24"/>
          <w:szCs w:val="24"/>
        </w:rPr>
        <w:t>We pride our self on being a positive ‘recruit with conviction’ employer and where possible we will promote a non-judgemental and professional environment to ensure a safe and effective and sustainable employment for people with criminal convictions.</w:t>
      </w:r>
    </w:p>
    <w:p w14:paraId="166951F1" w14:textId="77777777" w:rsidR="009840A5" w:rsidRPr="009635B3" w:rsidRDefault="009840A5" w:rsidP="00164505">
      <w:pPr>
        <w:pStyle w:val="BodyText"/>
        <w:spacing w:before="10"/>
        <w:ind w:right="56"/>
        <w:rPr>
          <w:rFonts w:asciiTheme="minorHAnsi" w:hAnsiTheme="minorHAnsi" w:cstheme="minorHAnsi"/>
          <w:sz w:val="24"/>
          <w:szCs w:val="24"/>
        </w:rPr>
      </w:pPr>
    </w:p>
    <w:p w14:paraId="61795002" w14:textId="77777777" w:rsidR="009840A5" w:rsidRPr="009635B3" w:rsidRDefault="00871377" w:rsidP="00164505">
      <w:pPr>
        <w:pStyle w:val="BodyText"/>
        <w:spacing w:before="1"/>
        <w:ind w:left="220" w:right="56"/>
        <w:jc w:val="both"/>
        <w:rPr>
          <w:rFonts w:asciiTheme="minorHAnsi" w:hAnsiTheme="minorHAnsi" w:cstheme="minorHAnsi"/>
          <w:sz w:val="24"/>
          <w:szCs w:val="24"/>
        </w:rPr>
      </w:pPr>
      <w:r w:rsidRPr="009635B3">
        <w:rPr>
          <w:rFonts w:asciiTheme="minorHAnsi" w:hAnsiTheme="minorHAnsi" w:cstheme="minorHAnsi"/>
          <w:sz w:val="24"/>
          <w:szCs w:val="24"/>
        </w:rPr>
        <w:t xml:space="preserve">The Safeguarding Vulnerable Groups Act 2006 requires the organisation to carry out specific vetting (enhanced </w:t>
      </w:r>
      <w:r w:rsidR="00C4139F" w:rsidRPr="009635B3">
        <w:rPr>
          <w:rFonts w:asciiTheme="minorHAnsi" w:hAnsiTheme="minorHAnsi" w:cstheme="minorHAnsi"/>
          <w:sz w:val="24"/>
          <w:szCs w:val="24"/>
        </w:rPr>
        <w:t>DBS</w:t>
      </w:r>
      <w:r w:rsidRPr="009635B3">
        <w:rPr>
          <w:rFonts w:asciiTheme="minorHAnsi" w:hAnsiTheme="minorHAnsi" w:cstheme="minorHAnsi"/>
          <w:sz w:val="24"/>
          <w:szCs w:val="24"/>
        </w:rPr>
        <w:t xml:space="preserve">) and checks on ‘references’ on staff or volunteers if they are to perform ‘regulated activity’. </w:t>
      </w:r>
      <w:proofErr w:type="gramStart"/>
      <w:r w:rsidRPr="009635B3">
        <w:rPr>
          <w:rFonts w:asciiTheme="minorHAnsi" w:hAnsiTheme="minorHAnsi" w:cstheme="minorHAnsi"/>
          <w:sz w:val="24"/>
          <w:szCs w:val="24"/>
        </w:rPr>
        <w:t>i.e.</w:t>
      </w:r>
      <w:proofErr w:type="gramEnd"/>
      <w:r w:rsidRPr="009635B3">
        <w:rPr>
          <w:rFonts w:asciiTheme="minorHAnsi" w:hAnsiTheme="minorHAnsi" w:cstheme="minorHAnsi"/>
          <w:sz w:val="24"/>
          <w:szCs w:val="24"/>
        </w:rPr>
        <w:t xml:space="preserve"> work closely with children or vulnerable adults.</w:t>
      </w:r>
    </w:p>
    <w:p w14:paraId="05FF452E" w14:textId="77777777" w:rsidR="009840A5" w:rsidRPr="009635B3" w:rsidRDefault="009840A5" w:rsidP="00164505">
      <w:pPr>
        <w:pStyle w:val="BodyText"/>
        <w:spacing w:before="11"/>
        <w:ind w:right="56"/>
        <w:rPr>
          <w:rFonts w:asciiTheme="minorHAnsi" w:hAnsiTheme="minorHAnsi" w:cstheme="minorHAnsi"/>
          <w:sz w:val="24"/>
          <w:szCs w:val="24"/>
        </w:rPr>
      </w:pPr>
    </w:p>
    <w:p w14:paraId="2D0DB121" w14:textId="4459A216" w:rsidR="009840A5" w:rsidRPr="009635B3" w:rsidRDefault="1DEAD6DB" w:rsidP="1DEAD6DB">
      <w:pPr>
        <w:pStyle w:val="BodyText"/>
        <w:ind w:left="220" w:right="56"/>
        <w:jc w:val="both"/>
        <w:rPr>
          <w:rFonts w:asciiTheme="minorHAnsi" w:hAnsiTheme="minorHAnsi" w:cstheme="minorBidi"/>
          <w:sz w:val="24"/>
          <w:szCs w:val="24"/>
        </w:rPr>
      </w:pPr>
      <w:r w:rsidRPr="1DEAD6DB">
        <w:rPr>
          <w:rFonts w:asciiTheme="minorHAnsi" w:hAnsiTheme="minorHAnsi" w:cstheme="minorBidi"/>
          <w:sz w:val="24"/>
          <w:szCs w:val="24"/>
        </w:rPr>
        <w:t xml:space="preserve">The advertisement, </w:t>
      </w:r>
      <w:proofErr w:type="gramStart"/>
      <w:r w:rsidRPr="1DEAD6DB">
        <w:rPr>
          <w:rFonts w:asciiTheme="minorHAnsi" w:hAnsiTheme="minorHAnsi" w:cstheme="minorBidi"/>
          <w:sz w:val="24"/>
          <w:szCs w:val="24"/>
        </w:rPr>
        <w:t>recruitment</w:t>
      </w:r>
      <w:proofErr w:type="gramEnd"/>
      <w:r w:rsidRPr="1DEAD6DB">
        <w:rPr>
          <w:rFonts w:asciiTheme="minorHAnsi" w:hAnsiTheme="minorHAnsi" w:cstheme="minorBidi"/>
          <w:sz w:val="24"/>
          <w:szCs w:val="24"/>
        </w:rPr>
        <w:t xml:space="preserve"> and training of all MY SISTERS HOUSE CIO employees and volunteers /mentors will comply with current Safeguarding guidance. This means that all new ‘regulated activity’ positions will make clear in advertisements and application forms of the need for to undergo and clear an enhanced DBS disclosure check.</w:t>
      </w:r>
    </w:p>
    <w:p w14:paraId="01511A68" w14:textId="77777777" w:rsidR="00C4139F" w:rsidRPr="009635B3" w:rsidRDefault="00C4139F" w:rsidP="00164505">
      <w:pPr>
        <w:pStyle w:val="BodyText"/>
        <w:ind w:left="220" w:right="56"/>
        <w:jc w:val="both"/>
        <w:rPr>
          <w:rFonts w:asciiTheme="minorHAnsi" w:hAnsiTheme="minorHAnsi" w:cstheme="minorHAnsi"/>
          <w:sz w:val="24"/>
          <w:szCs w:val="24"/>
        </w:rPr>
      </w:pPr>
    </w:p>
    <w:p w14:paraId="1F6EABF9" w14:textId="46BBEAFC" w:rsidR="009840A5" w:rsidRPr="009635B3" w:rsidRDefault="1DEAD6DB" w:rsidP="1DEAD6DB">
      <w:pPr>
        <w:pStyle w:val="BodyText"/>
        <w:ind w:left="220" w:right="56"/>
        <w:jc w:val="both"/>
        <w:rPr>
          <w:rFonts w:asciiTheme="minorHAnsi" w:hAnsiTheme="minorHAnsi" w:cstheme="minorBidi"/>
          <w:sz w:val="24"/>
          <w:szCs w:val="24"/>
        </w:rPr>
      </w:pPr>
      <w:proofErr w:type="gramStart"/>
      <w:r w:rsidRPr="1DEAD6DB">
        <w:rPr>
          <w:rFonts w:asciiTheme="minorHAnsi" w:hAnsiTheme="minorHAnsi" w:cstheme="minorBidi"/>
          <w:sz w:val="24"/>
          <w:szCs w:val="24"/>
        </w:rPr>
        <w:t>In order to</w:t>
      </w:r>
      <w:proofErr w:type="gramEnd"/>
      <w:r w:rsidRPr="1DEAD6DB">
        <w:rPr>
          <w:rFonts w:asciiTheme="minorHAnsi" w:hAnsiTheme="minorHAnsi" w:cstheme="minorBidi"/>
          <w:sz w:val="24"/>
          <w:szCs w:val="24"/>
        </w:rPr>
        <w:t xml:space="preserve"> deter unsuitable individuals and inappropriate behaviour the MY SISTERS HOUSE CIO will include their Safeguarding statement (below) in the following recruitment and selection process and documents.</w:t>
      </w:r>
    </w:p>
    <w:p w14:paraId="73C83F07" w14:textId="77777777" w:rsidR="009840A5" w:rsidRPr="009635B3" w:rsidRDefault="00871377" w:rsidP="00164505">
      <w:pPr>
        <w:pStyle w:val="ListParagraph"/>
        <w:numPr>
          <w:ilvl w:val="0"/>
          <w:numId w:val="7"/>
        </w:numPr>
        <w:tabs>
          <w:tab w:val="left" w:pos="940"/>
          <w:tab w:val="left" w:pos="941"/>
        </w:tabs>
        <w:spacing w:before="2"/>
        <w:ind w:right="56"/>
        <w:rPr>
          <w:rFonts w:asciiTheme="minorHAnsi" w:hAnsiTheme="minorHAnsi" w:cstheme="minorHAnsi"/>
          <w:sz w:val="24"/>
          <w:szCs w:val="24"/>
        </w:rPr>
      </w:pPr>
      <w:r w:rsidRPr="009635B3">
        <w:rPr>
          <w:rFonts w:asciiTheme="minorHAnsi" w:hAnsiTheme="minorHAnsi" w:cstheme="minorHAnsi"/>
          <w:sz w:val="24"/>
          <w:szCs w:val="24"/>
        </w:rPr>
        <w:t>Publicity</w:t>
      </w:r>
      <w:r w:rsidRPr="009635B3">
        <w:rPr>
          <w:rFonts w:asciiTheme="minorHAnsi" w:hAnsiTheme="minorHAnsi" w:cstheme="minorHAnsi"/>
          <w:spacing w:val="-5"/>
          <w:sz w:val="24"/>
          <w:szCs w:val="24"/>
        </w:rPr>
        <w:t xml:space="preserve"> </w:t>
      </w:r>
      <w:r w:rsidRPr="009635B3">
        <w:rPr>
          <w:rFonts w:asciiTheme="minorHAnsi" w:hAnsiTheme="minorHAnsi" w:cstheme="minorHAnsi"/>
          <w:sz w:val="24"/>
          <w:szCs w:val="24"/>
        </w:rPr>
        <w:t>materials</w:t>
      </w:r>
    </w:p>
    <w:p w14:paraId="6426F780"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Job/ Role</w:t>
      </w:r>
      <w:r w:rsidRPr="009635B3">
        <w:rPr>
          <w:rFonts w:asciiTheme="minorHAnsi" w:hAnsiTheme="minorHAnsi" w:cstheme="minorHAnsi"/>
          <w:spacing w:val="-1"/>
          <w:sz w:val="24"/>
          <w:szCs w:val="24"/>
        </w:rPr>
        <w:t xml:space="preserve"> </w:t>
      </w:r>
      <w:r w:rsidRPr="009635B3">
        <w:rPr>
          <w:rFonts w:asciiTheme="minorHAnsi" w:hAnsiTheme="minorHAnsi" w:cstheme="minorHAnsi"/>
          <w:sz w:val="24"/>
          <w:szCs w:val="24"/>
        </w:rPr>
        <w:t>Advertisements</w:t>
      </w:r>
    </w:p>
    <w:p w14:paraId="45F1C6C9"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Recruitment websites</w:t>
      </w:r>
    </w:p>
    <w:p w14:paraId="6763EC54" w14:textId="77777777" w:rsidR="009840A5" w:rsidRPr="009635B3" w:rsidRDefault="00871377" w:rsidP="00164505">
      <w:pPr>
        <w:pStyle w:val="ListParagraph"/>
        <w:numPr>
          <w:ilvl w:val="0"/>
          <w:numId w:val="7"/>
        </w:numPr>
        <w:tabs>
          <w:tab w:val="left" w:pos="940"/>
          <w:tab w:val="left" w:pos="941"/>
        </w:tabs>
        <w:spacing w:line="242" w:lineRule="exact"/>
        <w:ind w:right="56"/>
        <w:rPr>
          <w:rFonts w:asciiTheme="minorHAnsi" w:hAnsiTheme="minorHAnsi" w:cstheme="minorHAnsi"/>
          <w:sz w:val="24"/>
          <w:szCs w:val="24"/>
        </w:rPr>
      </w:pPr>
      <w:r w:rsidRPr="009635B3">
        <w:rPr>
          <w:rFonts w:asciiTheme="minorHAnsi" w:hAnsiTheme="minorHAnsi" w:cstheme="minorHAnsi"/>
          <w:sz w:val="24"/>
          <w:szCs w:val="24"/>
        </w:rPr>
        <w:t>Candidate information</w:t>
      </w:r>
      <w:r w:rsidRPr="009635B3">
        <w:rPr>
          <w:rFonts w:asciiTheme="minorHAnsi" w:hAnsiTheme="minorHAnsi" w:cstheme="minorHAnsi"/>
          <w:spacing w:val="-1"/>
          <w:sz w:val="24"/>
          <w:szCs w:val="24"/>
        </w:rPr>
        <w:t xml:space="preserve"> </w:t>
      </w:r>
      <w:r w:rsidRPr="009635B3">
        <w:rPr>
          <w:rFonts w:asciiTheme="minorHAnsi" w:hAnsiTheme="minorHAnsi" w:cstheme="minorHAnsi"/>
          <w:sz w:val="24"/>
          <w:szCs w:val="24"/>
        </w:rPr>
        <w:t>packs</w:t>
      </w:r>
    </w:p>
    <w:p w14:paraId="7F6E2E26"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Person</w:t>
      </w:r>
      <w:r w:rsidRPr="009635B3">
        <w:rPr>
          <w:rFonts w:asciiTheme="minorHAnsi" w:hAnsiTheme="minorHAnsi" w:cstheme="minorHAnsi"/>
          <w:spacing w:val="-2"/>
          <w:sz w:val="24"/>
          <w:szCs w:val="24"/>
        </w:rPr>
        <w:t xml:space="preserve"> </w:t>
      </w:r>
      <w:r w:rsidRPr="009635B3">
        <w:rPr>
          <w:rFonts w:asciiTheme="minorHAnsi" w:hAnsiTheme="minorHAnsi" w:cstheme="minorHAnsi"/>
          <w:sz w:val="24"/>
          <w:szCs w:val="24"/>
        </w:rPr>
        <w:t>specifications</w:t>
      </w:r>
    </w:p>
    <w:p w14:paraId="40ED6DA0"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Job</w:t>
      </w:r>
      <w:r w:rsidRPr="009635B3">
        <w:rPr>
          <w:rFonts w:asciiTheme="minorHAnsi" w:hAnsiTheme="minorHAnsi" w:cstheme="minorHAnsi"/>
          <w:spacing w:val="-2"/>
          <w:sz w:val="24"/>
          <w:szCs w:val="24"/>
        </w:rPr>
        <w:t xml:space="preserve"> </w:t>
      </w:r>
      <w:r w:rsidRPr="009635B3">
        <w:rPr>
          <w:rFonts w:asciiTheme="minorHAnsi" w:hAnsiTheme="minorHAnsi" w:cstheme="minorHAnsi"/>
          <w:sz w:val="24"/>
          <w:szCs w:val="24"/>
        </w:rPr>
        <w:t>descriptions</w:t>
      </w:r>
    </w:p>
    <w:p w14:paraId="6F937CD9"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Competency</w:t>
      </w:r>
      <w:r w:rsidRPr="009635B3">
        <w:rPr>
          <w:rFonts w:asciiTheme="minorHAnsi" w:hAnsiTheme="minorHAnsi" w:cstheme="minorHAnsi"/>
          <w:spacing w:val="-4"/>
          <w:sz w:val="24"/>
          <w:szCs w:val="24"/>
        </w:rPr>
        <w:t xml:space="preserve"> </w:t>
      </w:r>
      <w:r w:rsidRPr="009635B3">
        <w:rPr>
          <w:rFonts w:asciiTheme="minorHAnsi" w:hAnsiTheme="minorHAnsi" w:cstheme="minorHAnsi"/>
          <w:sz w:val="24"/>
          <w:szCs w:val="24"/>
        </w:rPr>
        <w:t>frameworks</w:t>
      </w:r>
    </w:p>
    <w:p w14:paraId="082975FD" w14:textId="77777777" w:rsidR="009840A5" w:rsidRPr="009635B3" w:rsidRDefault="00871377" w:rsidP="00164505">
      <w:pPr>
        <w:pStyle w:val="ListParagraph"/>
        <w:numPr>
          <w:ilvl w:val="0"/>
          <w:numId w:val="7"/>
        </w:numPr>
        <w:tabs>
          <w:tab w:val="left" w:pos="940"/>
          <w:tab w:val="left" w:pos="941"/>
        </w:tabs>
        <w:spacing w:line="240" w:lineRule="auto"/>
        <w:ind w:right="56"/>
        <w:rPr>
          <w:rFonts w:asciiTheme="minorHAnsi" w:hAnsiTheme="minorHAnsi" w:cstheme="minorHAnsi"/>
          <w:sz w:val="24"/>
          <w:szCs w:val="24"/>
        </w:rPr>
      </w:pPr>
      <w:r w:rsidRPr="009635B3">
        <w:rPr>
          <w:rFonts w:asciiTheme="minorHAnsi" w:hAnsiTheme="minorHAnsi" w:cstheme="minorHAnsi"/>
          <w:sz w:val="24"/>
          <w:szCs w:val="24"/>
        </w:rPr>
        <w:t>Induction training</w:t>
      </w:r>
    </w:p>
    <w:p w14:paraId="39A026C7" w14:textId="77777777" w:rsidR="009840A5" w:rsidRPr="009635B3" w:rsidRDefault="009840A5" w:rsidP="00164505">
      <w:pPr>
        <w:pStyle w:val="BodyText"/>
        <w:spacing w:before="6"/>
        <w:ind w:right="56"/>
        <w:rPr>
          <w:rFonts w:asciiTheme="minorHAnsi" w:hAnsiTheme="minorHAnsi" w:cstheme="minorHAnsi"/>
          <w:sz w:val="24"/>
          <w:szCs w:val="24"/>
        </w:rPr>
      </w:pPr>
    </w:p>
    <w:p w14:paraId="4FFC7F27" w14:textId="27E2AE42" w:rsidR="009840A5" w:rsidRPr="009635B3" w:rsidRDefault="1DEAD6DB" w:rsidP="1DEAD6DB">
      <w:pPr>
        <w:ind w:left="220" w:right="56"/>
        <w:jc w:val="both"/>
        <w:rPr>
          <w:rFonts w:asciiTheme="minorHAnsi" w:hAnsiTheme="minorHAnsi" w:cstheme="minorBidi"/>
          <w:i/>
          <w:iCs/>
          <w:sz w:val="24"/>
          <w:szCs w:val="24"/>
        </w:rPr>
      </w:pPr>
      <w:r w:rsidRPr="1DEAD6DB">
        <w:rPr>
          <w:rFonts w:asciiTheme="minorHAnsi" w:hAnsiTheme="minorHAnsi" w:cstheme="minorBidi"/>
          <w:sz w:val="24"/>
          <w:szCs w:val="24"/>
        </w:rPr>
        <w:t>‘</w:t>
      </w:r>
      <w:r w:rsidRPr="1DEAD6DB">
        <w:rPr>
          <w:rFonts w:asciiTheme="minorHAnsi" w:hAnsiTheme="minorHAnsi" w:cstheme="minorBidi"/>
          <w:i/>
          <w:iCs/>
          <w:sz w:val="24"/>
          <w:szCs w:val="24"/>
        </w:rPr>
        <w:t xml:space="preserve">Safeguarding is Everyone’s business – MY SISTERS HOUSE CIO is committed to safeguarding and promoting the welfare/wellbeing of children, young </w:t>
      </w:r>
      <w:proofErr w:type="gramStart"/>
      <w:r w:rsidRPr="1DEAD6DB">
        <w:rPr>
          <w:rFonts w:asciiTheme="minorHAnsi" w:hAnsiTheme="minorHAnsi" w:cstheme="minorBidi"/>
          <w:i/>
          <w:iCs/>
          <w:sz w:val="24"/>
          <w:szCs w:val="24"/>
        </w:rPr>
        <w:t>people</w:t>
      </w:r>
      <w:proofErr w:type="gramEnd"/>
      <w:r w:rsidRPr="1DEAD6DB">
        <w:rPr>
          <w:rFonts w:asciiTheme="minorHAnsi" w:hAnsiTheme="minorHAnsi" w:cstheme="minorBidi"/>
          <w:i/>
          <w:iCs/>
          <w:sz w:val="24"/>
          <w:szCs w:val="24"/>
        </w:rPr>
        <w:t xml:space="preserve"> and vulnerable adults. It expects all staff and volunteers to share this commitment”.</w:t>
      </w:r>
    </w:p>
    <w:p w14:paraId="24A6D35C" w14:textId="77777777" w:rsidR="009840A5" w:rsidRPr="009635B3" w:rsidRDefault="009840A5" w:rsidP="00164505">
      <w:pPr>
        <w:pStyle w:val="BodyText"/>
        <w:spacing w:before="1"/>
        <w:ind w:right="56"/>
        <w:rPr>
          <w:rFonts w:asciiTheme="minorHAnsi" w:hAnsiTheme="minorHAnsi" w:cstheme="minorHAnsi"/>
          <w:i/>
          <w:sz w:val="24"/>
          <w:szCs w:val="24"/>
        </w:rPr>
      </w:pPr>
    </w:p>
    <w:p w14:paraId="2F07423F" w14:textId="160A8C31" w:rsidR="009840A5" w:rsidRPr="009635B3" w:rsidRDefault="1DEAD6DB" w:rsidP="1DEAD6DB">
      <w:pPr>
        <w:pStyle w:val="BodyText"/>
        <w:ind w:left="220" w:right="56"/>
        <w:jc w:val="both"/>
        <w:rPr>
          <w:rFonts w:asciiTheme="minorHAnsi" w:hAnsiTheme="minorHAnsi" w:cstheme="minorBidi"/>
          <w:sz w:val="24"/>
          <w:szCs w:val="24"/>
        </w:rPr>
      </w:pPr>
      <w:r w:rsidRPr="1DEAD6DB">
        <w:rPr>
          <w:rFonts w:asciiTheme="minorHAnsi" w:hAnsiTheme="minorHAnsi" w:cstheme="minorBidi"/>
          <w:sz w:val="24"/>
          <w:szCs w:val="24"/>
        </w:rPr>
        <w:t>In addition, the MY SISTERS HOUSE CIO will provide:</w:t>
      </w:r>
    </w:p>
    <w:p w14:paraId="44852BD9" w14:textId="77777777" w:rsidR="009840A5" w:rsidRPr="009635B3" w:rsidRDefault="00871377" w:rsidP="00164505">
      <w:pPr>
        <w:pStyle w:val="ListParagraph"/>
        <w:numPr>
          <w:ilvl w:val="0"/>
          <w:numId w:val="6"/>
        </w:numPr>
        <w:tabs>
          <w:tab w:val="left" w:pos="941"/>
        </w:tabs>
        <w:spacing w:before="1" w:line="240" w:lineRule="auto"/>
        <w:ind w:right="56"/>
        <w:rPr>
          <w:rFonts w:asciiTheme="minorHAnsi" w:hAnsiTheme="minorHAnsi" w:cstheme="minorHAnsi"/>
          <w:sz w:val="24"/>
          <w:szCs w:val="24"/>
        </w:rPr>
      </w:pPr>
      <w:r w:rsidRPr="009635B3">
        <w:rPr>
          <w:rFonts w:asciiTheme="minorHAnsi" w:hAnsiTheme="minorHAnsi" w:cstheme="minorHAnsi"/>
          <w:sz w:val="24"/>
          <w:szCs w:val="24"/>
        </w:rPr>
        <w:t>Job or role descriptions for all roles involving contact with vulnerable adults and/ or children will contain reference to safeguarding</w:t>
      </w:r>
      <w:r w:rsidRPr="009635B3">
        <w:rPr>
          <w:rFonts w:asciiTheme="minorHAnsi" w:hAnsiTheme="minorHAnsi" w:cstheme="minorHAnsi"/>
          <w:spacing w:val="-8"/>
          <w:sz w:val="24"/>
          <w:szCs w:val="24"/>
        </w:rPr>
        <w:t xml:space="preserve"> </w:t>
      </w:r>
      <w:r w:rsidRPr="009635B3">
        <w:rPr>
          <w:rFonts w:asciiTheme="minorHAnsi" w:hAnsiTheme="minorHAnsi" w:cstheme="minorHAnsi"/>
          <w:sz w:val="24"/>
          <w:szCs w:val="24"/>
        </w:rPr>
        <w:t>responsibilities.</w:t>
      </w:r>
    </w:p>
    <w:p w14:paraId="43F0102E" w14:textId="77777777" w:rsidR="009840A5" w:rsidRPr="009635B3" w:rsidRDefault="00871377" w:rsidP="00164505">
      <w:pPr>
        <w:pStyle w:val="ListParagraph"/>
        <w:numPr>
          <w:ilvl w:val="0"/>
          <w:numId w:val="6"/>
        </w:numPr>
        <w:tabs>
          <w:tab w:val="left" w:pos="941"/>
        </w:tabs>
        <w:spacing w:before="1" w:line="240" w:lineRule="auto"/>
        <w:ind w:right="56"/>
        <w:rPr>
          <w:rFonts w:asciiTheme="minorHAnsi" w:hAnsiTheme="minorHAnsi" w:cstheme="minorHAnsi"/>
          <w:sz w:val="24"/>
          <w:szCs w:val="24"/>
        </w:rPr>
      </w:pPr>
      <w:r w:rsidRPr="009635B3">
        <w:rPr>
          <w:rFonts w:asciiTheme="minorHAnsi" w:hAnsiTheme="minorHAnsi" w:cstheme="minorHAnsi"/>
          <w:sz w:val="24"/>
          <w:szCs w:val="24"/>
        </w:rPr>
        <w:t xml:space="preserve">Person specifications for relevant roles which contain a statement on core competency </w:t>
      </w:r>
      <w:proofErr w:type="gramStart"/>
      <w:r w:rsidRPr="009635B3">
        <w:rPr>
          <w:rFonts w:asciiTheme="minorHAnsi" w:hAnsiTheme="minorHAnsi" w:cstheme="minorHAnsi"/>
          <w:sz w:val="24"/>
          <w:szCs w:val="24"/>
        </w:rPr>
        <w:t>with regard to</w:t>
      </w:r>
      <w:proofErr w:type="gramEnd"/>
      <w:r w:rsidRPr="009635B3">
        <w:rPr>
          <w:rFonts w:asciiTheme="minorHAnsi" w:hAnsiTheme="minorHAnsi" w:cstheme="minorHAnsi"/>
          <w:sz w:val="24"/>
          <w:szCs w:val="24"/>
        </w:rPr>
        <w:t xml:space="preserve"> child and or vulnerable adult</w:t>
      </w:r>
      <w:r w:rsidRPr="009635B3">
        <w:rPr>
          <w:rFonts w:asciiTheme="minorHAnsi" w:hAnsiTheme="minorHAnsi" w:cstheme="minorHAnsi"/>
          <w:spacing w:val="-1"/>
          <w:sz w:val="24"/>
          <w:szCs w:val="24"/>
        </w:rPr>
        <w:t xml:space="preserve"> </w:t>
      </w:r>
      <w:r w:rsidRPr="009635B3">
        <w:rPr>
          <w:rFonts w:asciiTheme="minorHAnsi" w:hAnsiTheme="minorHAnsi" w:cstheme="minorHAnsi"/>
          <w:sz w:val="24"/>
          <w:szCs w:val="24"/>
        </w:rPr>
        <w:t>safeguarding</w:t>
      </w:r>
    </w:p>
    <w:p w14:paraId="6BA98136" w14:textId="77777777" w:rsidR="009840A5" w:rsidRPr="009635B3" w:rsidRDefault="00871377" w:rsidP="00164505">
      <w:pPr>
        <w:pStyle w:val="ListParagraph"/>
        <w:numPr>
          <w:ilvl w:val="0"/>
          <w:numId w:val="6"/>
        </w:numPr>
        <w:tabs>
          <w:tab w:val="left" w:pos="941"/>
        </w:tabs>
        <w:spacing w:before="1" w:line="229" w:lineRule="exact"/>
        <w:ind w:right="56"/>
        <w:rPr>
          <w:rFonts w:asciiTheme="minorHAnsi" w:hAnsiTheme="minorHAnsi" w:cstheme="minorHAnsi"/>
          <w:sz w:val="24"/>
          <w:szCs w:val="24"/>
        </w:rPr>
      </w:pPr>
      <w:r w:rsidRPr="009635B3">
        <w:rPr>
          <w:rFonts w:asciiTheme="minorHAnsi" w:hAnsiTheme="minorHAnsi" w:cstheme="minorHAnsi"/>
          <w:sz w:val="24"/>
          <w:szCs w:val="24"/>
        </w:rPr>
        <w:t>Short listing is based on formal application processes/forms and not on provision of</w:t>
      </w:r>
      <w:r w:rsidRPr="009635B3">
        <w:rPr>
          <w:rFonts w:asciiTheme="minorHAnsi" w:hAnsiTheme="minorHAnsi" w:cstheme="minorHAnsi"/>
          <w:spacing w:val="-9"/>
          <w:sz w:val="24"/>
          <w:szCs w:val="24"/>
        </w:rPr>
        <w:t xml:space="preserve"> </w:t>
      </w:r>
      <w:r w:rsidRPr="009635B3">
        <w:rPr>
          <w:rFonts w:asciiTheme="minorHAnsi" w:hAnsiTheme="minorHAnsi" w:cstheme="minorHAnsi"/>
          <w:sz w:val="24"/>
          <w:szCs w:val="24"/>
        </w:rPr>
        <w:t>CVs</w:t>
      </w:r>
    </w:p>
    <w:p w14:paraId="60CEDFEA" w14:textId="77777777" w:rsidR="009840A5" w:rsidRPr="009635B3" w:rsidRDefault="00871377" w:rsidP="00164505">
      <w:pPr>
        <w:pStyle w:val="ListParagraph"/>
        <w:numPr>
          <w:ilvl w:val="0"/>
          <w:numId w:val="6"/>
        </w:numPr>
        <w:tabs>
          <w:tab w:val="left" w:pos="941"/>
        </w:tabs>
        <w:spacing w:line="240" w:lineRule="auto"/>
        <w:ind w:right="56"/>
        <w:rPr>
          <w:rFonts w:asciiTheme="minorHAnsi" w:hAnsiTheme="minorHAnsi" w:cstheme="minorHAnsi"/>
          <w:sz w:val="24"/>
          <w:szCs w:val="24"/>
        </w:rPr>
      </w:pPr>
      <w:r w:rsidRPr="009635B3">
        <w:rPr>
          <w:rFonts w:asciiTheme="minorHAnsi" w:hAnsiTheme="minorHAnsi" w:cstheme="minorHAnsi"/>
          <w:sz w:val="24"/>
          <w:szCs w:val="24"/>
        </w:rPr>
        <w:t>Interviews are conducted according to equal opportunity principles and where relevant includes questions about safeguarding</w:t>
      </w:r>
    </w:p>
    <w:p w14:paraId="4F301D9B" w14:textId="6466D0F0" w:rsidR="00F36894" w:rsidRPr="009635B3" w:rsidRDefault="1DEAD6DB" w:rsidP="1DEAD6DB">
      <w:pPr>
        <w:pStyle w:val="ListParagraph"/>
        <w:numPr>
          <w:ilvl w:val="0"/>
          <w:numId w:val="6"/>
        </w:numPr>
        <w:tabs>
          <w:tab w:val="left" w:pos="941"/>
        </w:tabs>
        <w:spacing w:line="240" w:lineRule="auto"/>
        <w:ind w:right="56"/>
        <w:jc w:val="both"/>
        <w:rPr>
          <w:rFonts w:asciiTheme="minorHAnsi" w:hAnsiTheme="minorHAnsi" w:cstheme="minorBidi"/>
          <w:sz w:val="24"/>
          <w:szCs w:val="24"/>
        </w:rPr>
      </w:pPr>
      <w:r w:rsidRPr="1DEAD6DB">
        <w:rPr>
          <w:rFonts w:asciiTheme="minorHAnsi" w:hAnsiTheme="minorHAnsi" w:cstheme="minorBidi"/>
          <w:sz w:val="24"/>
          <w:szCs w:val="24"/>
        </w:rPr>
        <w:t>DBS checks for specific roles for all staff (paid or unpaid) working with vulnerable adults and children. Portable/ carry over DBS checks from another employer will not be deemed to be sufficient. It is a criminal offence for individuals barred by the ISA to work or apply to work with children or vulnerable adults in a wide range of posts.</w:t>
      </w:r>
    </w:p>
    <w:p w14:paraId="03ECA11F" w14:textId="77777777" w:rsidR="009840A5" w:rsidRPr="009635B3" w:rsidRDefault="00871377" w:rsidP="00164505">
      <w:pPr>
        <w:pStyle w:val="ListParagraph"/>
        <w:numPr>
          <w:ilvl w:val="0"/>
          <w:numId w:val="6"/>
        </w:numPr>
        <w:tabs>
          <w:tab w:val="left" w:pos="941"/>
        </w:tabs>
        <w:spacing w:line="229" w:lineRule="exact"/>
        <w:ind w:right="56"/>
        <w:rPr>
          <w:rFonts w:asciiTheme="minorHAnsi" w:hAnsiTheme="minorHAnsi" w:cstheme="minorHAnsi"/>
          <w:sz w:val="24"/>
          <w:szCs w:val="24"/>
        </w:rPr>
      </w:pPr>
      <w:r w:rsidRPr="009635B3">
        <w:rPr>
          <w:rFonts w:asciiTheme="minorHAnsi" w:hAnsiTheme="minorHAnsi" w:cstheme="minorHAnsi"/>
          <w:sz w:val="24"/>
          <w:szCs w:val="24"/>
        </w:rPr>
        <w:t>No formal job offers are made until after checks for suitability are</w:t>
      </w:r>
      <w:r w:rsidRPr="009635B3">
        <w:rPr>
          <w:rFonts w:asciiTheme="minorHAnsi" w:hAnsiTheme="minorHAnsi" w:cstheme="minorHAnsi"/>
          <w:spacing w:val="-18"/>
          <w:sz w:val="24"/>
          <w:szCs w:val="24"/>
        </w:rPr>
        <w:t xml:space="preserve"> </w:t>
      </w:r>
      <w:r w:rsidRPr="009635B3">
        <w:rPr>
          <w:rFonts w:asciiTheme="minorHAnsi" w:hAnsiTheme="minorHAnsi" w:cstheme="minorHAnsi"/>
          <w:sz w:val="24"/>
          <w:szCs w:val="24"/>
        </w:rPr>
        <w:t>completed</w:t>
      </w:r>
    </w:p>
    <w:p w14:paraId="27EDE5A0" w14:textId="77777777" w:rsidR="009840A5" w:rsidRPr="009635B3" w:rsidRDefault="009840A5" w:rsidP="00164505">
      <w:pPr>
        <w:pStyle w:val="BodyText"/>
        <w:ind w:right="56"/>
        <w:rPr>
          <w:rFonts w:asciiTheme="minorHAnsi" w:hAnsiTheme="minorHAnsi" w:cstheme="minorHAnsi"/>
          <w:b/>
          <w:sz w:val="24"/>
          <w:szCs w:val="24"/>
        </w:rPr>
      </w:pPr>
    </w:p>
    <w:p w14:paraId="6C8EE9EA" w14:textId="77777777" w:rsidR="009840A5" w:rsidRPr="009635B3" w:rsidRDefault="00871377" w:rsidP="00164505">
      <w:pPr>
        <w:ind w:left="220" w:right="56"/>
        <w:jc w:val="both"/>
        <w:rPr>
          <w:rFonts w:asciiTheme="minorHAnsi" w:hAnsiTheme="minorHAnsi" w:cstheme="minorHAnsi"/>
          <w:b/>
          <w:sz w:val="24"/>
          <w:szCs w:val="24"/>
        </w:rPr>
      </w:pPr>
      <w:r w:rsidRPr="009635B3">
        <w:rPr>
          <w:rFonts w:asciiTheme="minorHAnsi" w:hAnsiTheme="minorHAnsi" w:cstheme="minorHAnsi"/>
          <w:b/>
          <w:sz w:val="24"/>
          <w:szCs w:val="24"/>
        </w:rPr>
        <w:t>Training</w:t>
      </w:r>
    </w:p>
    <w:p w14:paraId="41B09817" w14:textId="1FA787E8" w:rsidR="009840A5" w:rsidRPr="009635B3" w:rsidRDefault="1DEAD6DB" w:rsidP="1DEAD6DB">
      <w:pPr>
        <w:pStyle w:val="BodyText"/>
        <w:spacing w:before="3"/>
        <w:ind w:left="220" w:right="56"/>
        <w:jc w:val="both"/>
        <w:rPr>
          <w:rFonts w:asciiTheme="minorHAnsi" w:hAnsiTheme="minorHAnsi" w:cstheme="minorBidi"/>
          <w:sz w:val="24"/>
          <w:szCs w:val="24"/>
        </w:rPr>
      </w:pPr>
      <w:r w:rsidRPr="1DEAD6DB">
        <w:rPr>
          <w:rFonts w:asciiTheme="minorHAnsi" w:hAnsiTheme="minorHAnsi" w:cstheme="minorBidi"/>
          <w:sz w:val="24"/>
          <w:szCs w:val="24"/>
        </w:rPr>
        <w:t>MY SISTERS HOUSE CIO identifies that training and raising awareness of safeguarding issues, policies and procedures is fundamental to the development and maintenance of a safe environment and safer organisation.</w:t>
      </w:r>
    </w:p>
    <w:p w14:paraId="2EC77B5B" w14:textId="40C4A0E4" w:rsidR="009840A5" w:rsidRPr="009635B3" w:rsidRDefault="1DEAD6DB" w:rsidP="1DEAD6DB">
      <w:pPr>
        <w:pStyle w:val="BodyText"/>
        <w:spacing w:before="260"/>
        <w:ind w:left="220" w:right="56"/>
        <w:jc w:val="both"/>
        <w:rPr>
          <w:rFonts w:asciiTheme="minorHAnsi" w:hAnsiTheme="minorHAnsi" w:cstheme="minorBidi"/>
          <w:sz w:val="24"/>
          <w:szCs w:val="24"/>
        </w:rPr>
      </w:pPr>
      <w:r w:rsidRPr="1DEAD6DB">
        <w:rPr>
          <w:rFonts w:asciiTheme="minorHAnsi" w:hAnsiTheme="minorHAnsi" w:cstheme="minorBidi"/>
          <w:sz w:val="24"/>
          <w:szCs w:val="24"/>
        </w:rPr>
        <w:t xml:space="preserve">MY SISTERS HOUSE CIO will also ensure that all current staff and volunteers are trained to the appropriate standards in safeguarding to maintain and promote safer staff, safer </w:t>
      </w:r>
      <w:proofErr w:type="gramStart"/>
      <w:r w:rsidRPr="1DEAD6DB">
        <w:rPr>
          <w:rFonts w:asciiTheme="minorHAnsi" w:hAnsiTheme="minorHAnsi" w:cstheme="minorBidi"/>
          <w:sz w:val="24"/>
          <w:szCs w:val="24"/>
        </w:rPr>
        <w:t>culture</w:t>
      </w:r>
      <w:proofErr w:type="gramEnd"/>
      <w:r w:rsidRPr="1DEAD6DB">
        <w:rPr>
          <w:rFonts w:asciiTheme="minorHAnsi" w:hAnsiTheme="minorHAnsi" w:cstheme="minorBidi"/>
          <w:sz w:val="24"/>
          <w:szCs w:val="24"/>
        </w:rPr>
        <w:t xml:space="preserve"> and a safer organisation.</w:t>
      </w:r>
    </w:p>
    <w:p w14:paraId="35D41319" w14:textId="77777777" w:rsidR="009840A5" w:rsidRPr="009635B3" w:rsidRDefault="009840A5" w:rsidP="00164505">
      <w:pPr>
        <w:pStyle w:val="BodyText"/>
        <w:spacing w:before="10"/>
        <w:ind w:right="56"/>
        <w:rPr>
          <w:rFonts w:asciiTheme="minorHAnsi" w:hAnsiTheme="minorHAnsi" w:cstheme="minorHAnsi"/>
          <w:sz w:val="24"/>
          <w:szCs w:val="24"/>
        </w:rPr>
      </w:pPr>
    </w:p>
    <w:p w14:paraId="23ED7309" w14:textId="77777777" w:rsidR="009840A5" w:rsidRPr="009635B3" w:rsidRDefault="00871377" w:rsidP="00164505">
      <w:pPr>
        <w:pStyle w:val="BodyText"/>
        <w:spacing w:before="1"/>
        <w:ind w:left="220" w:right="56"/>
        <w:jc w:val="both"/>
        <w:rPr>
          <w:rFonts w:asciiTheme="minorHAnsi" w:hAnsiTheme="minorHAnsi" w:cstheme="minorHAnsi"/>
          <w:sz w:val="24"/>
          <w:szCs w:val="24"/>
        </w:rPr>
      </w:pPr>
      <w:r w:rsidRPr="009635B3">
        <w:rPr>
          <w:rFonts w:asciiTheme="minorHAnsi" w:hAnsiTheme="minorHAnsi" w:cstheme="minorHAnsi"/>
          <w:sz w:val="24"/>
          <w:szCs w:val="24"/>
        </w:rPr>
        <w:t>All members of staff and volunteers will receive training in safeguarding to a level which is commensurate to the level of responsibility of the role that is being performed.</w:t>
      </w:r>
    </w:p>
    <w:p w14:paraId="6762E8A6" w14:textId="77777777" w:rsidR="009840A5" w:rsidRPr="009635B3" w:rsidRDefault="009840A5" w:rsidP="00164505">
      <w:pPr>
        <w:pStyle w:val="BodyText"/>
        <w:spacing w:before="1"/>
        <w:ind w:right="56"/>
        <w:rPr>
          <w:rFonts w:asciiTheme="minorHAnsi" w:hAnsiTheme="minorHAnsi" w:cstheme="minorHAnsi"/>
          <w:sz w:val="24"/>
          <w:szCs w:val="24"/>
        </w:rPr>
      </w:pPr>
    </w:p>
    <w:p w14:paraId="588413FA" w14:textId="77777777" w:rsidR="009840A5" w:rsidRPr="009635B3" w:rsidRDefault="00871377" w:rsidP="00164505">
      <w:pPr>
        <w:pStyle w:val="BodyText"/>
        <w:ind w:left="220" w:right="56"/>
        <w:jc w:val="both"/>
        <w:rPr>
          <w:rFonts w:asciiTheme="minorHAnsi" w:hAnsiTheme="minorHAnsi" w:cstheme="minorHAnsi"/>
          <w:sz w:val="24"/>
          <w:szCs w:val="24"/>
        </w:rPr>
      </w:pPr>
      <w:r w:rsidRPr="009635B3">
        <w:rPr>
          <w:rFonts w:asciiTheme="minorHAnsi" w:hAnsiTheme="minorHAnsi" w:cstheme="minorHAnsi"/>
          <w:sz w:val="24"/>
          <w:szCs w:val="24"/>
        </w:rPr>
        <w:t>Safeguarding training will not be regarded as a 'once only' activity, but as on-going development of skills and knowledge of safeguarding. Safeguarding refresher training events will be provided at least every three years and in response to staff turnover.</w:t>
      </w:r>
    </w:p>
    <w:p w14:paraId="5DFF3855" w14:textId="77777777" w:rsidR="009840A5" w:rsidRPr="009635B3" w:rsidRDefault="009840A5" w:rsidP="00164505">
      <w:pPr>
        <w:pStyle w:val="BodyText"/>
        <w:spacing w:before="8"/>
        <w:ind w:right="56"/>
        <w:rPr>
          <w:rFonts w:asciiTheme="minorHAnsi" w:hAnsiTheme="minorHAnsi" w:cstheme="minorHAnsi"/>
          <w:sz w:val="24"/>
          <w:szCs w:val="24"/>
        </w:rPr>
      </w:pPr>
    </w:p>
    <w:p w14:paraId="2320FEE8" w14:textId="77777777" w:rsidR="009840A5" w:rsidRPr="009635B3" w:rsidRDefault="00871377" w:rsidP="00164505">
      <w:pPr>
        <w:pStyle w:val="Heading2"/>
        <w:numPr>
          <w:ilvl w:val="0"/>
          <w:numId w:val="5"/>
        </w:numPr>
        <w:tabs>
          <w:tab w:val="left" w:pos="941"/>
        </w:tabs>
        <w:spacing w:before="1"/>
        <w:ind w:right="56"/>
        <w:rPr>
          <w:rFonts w:asciiTheme="minorHAnsi" w:hAnsiTheme="minorHAnsi" w:cstheme="minorHAnsi"/>
          <w:sz w:val="24"/>
          <w:szCs w:val="24"/>
        </w:rPr>
      </w:pPr>
      <w:r w:rsidRPr="009635B3">
        <w:rPr>
          <w:rFonts w:asciiTheme="minorHAnsi" w:hAnsiTheme="minorHAnsi" w:cstheme="minorHAnsi"/>
          <w:sz w:val="24"/>
          <w:szCs w:val="24"/>
        </w:rPr>
        <w:t>Safeguarding Allegations against staff</w:t>
      </w:r>
    </w:p>
    <w:p w14:paraId="43DFBE95" w14:textId="77777777" w:rsidR="009840A5" w:rsidRPr="009635B3" w:rsidRDefault="009840A5" w:rsidP="00164505">
      <w:pPr>
        <w:pStyle w:val="BodyText"/>
        <w:spacing w:before="1"/>
        <w:ind w:right="56"/>
        <w:rPr>
          <w:rFonts w:asciiTheme="minorHAnsi" w:hAnsiTheme="minorHAnsi" w:cstheme="minorHAnsi"/>
          <w:b/>
          <w:sz w:val="24"/>
          <w:szCs w:val="24"/>
        </w:rPr>
      </w:pPr>
    </w:p>
    <w:p w14:paraId="799F2BB9" w14:textId="32B4E7C8" w:rsidR="009840A5" w:rsidRPr="009635B3" w:rsidRDefault="1DEAD6DB" w:rsidP="1DEAD6DB">
      <w:pPr>
        <w:pStyle w:val="BodyText"/>
        <w:ind w:left="220" w:right="56"/>
        <w:jc w:val="both"/>
        <w:rPr>
          <w:rFonts w:asciiTheme="minorHAnsi" w:hAnsiTheme="minorHAnsi" w:cstheme="minorBidi"/>
          <w:sz w:val="24"/>
          <w:szCs w:val="24"/>
        </w:rPr>
      </w:pPr>
      <w:r w:rsidRPr="1DEAD6DB">
        <w:rPr>
          <w:rFonts w:asciiTheme="minorHAnsi" w:hAnsiTheme="minorHAnsi" w:cstheme="minorBidi"/>
          <w:sz w:val="24"/>
          <w:szCs w:val="24"/>
        </w:rPr>
        <w:t>MY SISTERS HOUSE CIO recognises its duty to report concerns or allegations against its staff (paid or unpaid) within the organisation or by a professional from another partner organisation.</w:t>
      </w:r>
    </w:p>
    <w:p w14:paraId="6A5D50FD" w14:textId="42E17D2C" w:rsidR="009840A5" w:rsidRPr="009635B3" w:rsidRDefault="1DEAD6DB" w:rsidP="1DEAD6DB">
      <w:pPr>
        <w:pStyle w:val="BodyText"/>
        <w:spacing w:before="2"/>
        <w:ind w:left="220" w:right="56"/>
        <w:jc w:val="both"/>
        <w:rPr>
          <w:rFonts w:asciiTheme="minorHAnsi" w:hAnsiTheme="minorHAnsi" w:cstheme="minorBidi"/>
          <w:sz w:val="24"/>
          <w:szCs w:val="24"/>
        </w:rPr>
      </w:pPr>
      <w:r w:rsidRPr="1DEAD6DB">
        <w:rPr>
          <w:rFonts w:asciiTheme="minorHAnsi" w:hAnsiTheme="minorHAnsi" w:cstheme="minorBidi"/>
          <w:sz w:val="24"/>
          <w:szCs w:val="24"/>
        </w:rPr>
        <w:t xml:space="preserve">Staff and volunteers must comply with the MY SISTERS HOUSE CIO Code of Conduct when performing their role within the MY SISTERS HOUSE CIO </w:t>
      </w:r>
      <w:proofErr w:type="gramStart"/>
      <w:r w:rsidRPr="1DEAD6DB">
        <w:rPr>
          <w:rFonts w:asciiTheme="minorHAnsi" w:hAnsiTheme="minorHAnsi" w:cstheme="minorBidi"/>
          <w:sz w:val="24"/>
          <w:szCs w:val="24"/>
        </w:rPr>
        <w:t>in order to</w:t>
      </w:r>
      <w:proofErr w:type="gramEnd"/>
      <w:r w:rsidRPr="1DEAD6DB">
        <w:rPr>
          <w:rFonts w:asciiTheme="minorHAnsi" w:hAnsiTheme="minorHAnsi" w:cstheme="minorBidi"/>
          <w:sz w:val="24"/>
          <w:szCs w:val="24"/>
        </w:rPr>
        <w:t xml:space="preserve"> promote safer working practices for safeguarding.</w:t>
      </w:r>
    </w:p>
    <w:p w14:paraId="18F8F29F" w14:textId="77777777" w:rsidR="009840A5" w:rsidRPr="009635B3" w:rsidRDefault="009840A5" w:rsidP="00164505">
      <w:pPr>
        <w:pStyle w:val="BodyText"/>
        <w:spacing w:before="10"/>
        <w:ind w:right="56"/>
        <w:rPr>
          <w:rFonts w:asciiTheme="minorHAnsi" w:hAnsiTheme="minorHAnsi" w:cstheme="minorHAnsi"/>
          <w:sz w:val="24"/>
          <w:szCs w:val="24"/>
        </w:rPr>
      </w:pPr>
    </w:p>
    <w:p w14:paraId="21808924" w14:textId="120262F3" w:rsidR="009840A5" w:rsidRPr="009635B3" w:rsidRDefault="1DEAD6DB" w:rsidP="1DEAD6DB">
      <w:pPr>
        <w:pStyle w:val="BodyText"/>
        <w:ind w:left="220" w:right="56"/>
        <w:jc w:val="both"/>
        <w:rPr>
          <w:rFonts w:asciiTheme="minorHAnsi" w:hAnsiTheme="minorHAnsi" w:cstheme="minorBidi"/>
          <w:sz w:val="24"/>
          <w:szCs w:val="24"/>
        </w:rPr>
      </w:pPr>
      <w:r w:rsidRPr="1DEAD6DB">
        <w:rPr>
          <w:rFonts w:asciiTheme="minorHAnsi" w:hAnsiTheme="minorHAnsi" w:cstheme="minorBidi"/>
          <w:sz w:val="24"/>
          <w:szCs w:val="24"/>
        </w:rPr>
        <w:t>MY SISTERS HOUSE CIO will deal appropriately and promptly with such allegations or concerns and refer all safeguarding concerns or allegations about its employees who are working in ‘regulated activity’ immediately to the appropriate local authority social services safeguarding team (adults or children).</w:t>
      </w:r>
    </w:p>
    <w:p w14:paraId="5B19F993" w14:textId="77777777" w:rsidR="009840A5" w:rsidRPr="009635B3" w:rsidRDefault="009840A5" w:rsidP="00164505">
      <w:pPr>
        <w:pStyle w:val="BodyText"/>
        <w:ind w:right="56"/>
        <w:rPr>
          <w:rFonts w:asciiTheme="minorHAnsi" w:hAnsiTheme="minorHAnsi" w:cstheme="minorHAnsi"/>
          <w:sz w:val="24"/>
          <w:szCs w:val="24"/>
        </w:rPr>
      </w:pPr>
    </w:p>
    <w:p w14:paraId="0E8871E5" w14:textId="77777777" w:rsidR="00DF780F" w:rsidRPr="009635B3" w:rsidRDefault="00871377" w:rsidP="00164505">
      <w:pPr>
        <w:pStyle w:val="BodyText"/>
        <w:ind w:left="220" w:right="56"/>
        <w:jc w:val="both"/>
        <w:rPr>
          <w:rFonts w:asciiTheme="minorHAnsi" w:hAnsiTheme="minorHAnsi" w:cstheme="minorHAnsi"/>
          <w:sz w:val="24"/>
          <w:szCs w:val="24"/>
        </w:rPr>
      </w:pPr>
      <w:r w:rsidRPr="009635B3">
        <w:rPr>
          <w:rFonts w:asciiTheme="minorHAnsi" w:hAnsiTheme="minorHAnsi" w:cstheme="minorHAnsi"/>
          <w:sz w:val="24"/>
          <w:szCs w:val="24"/>
        </w:rPr>
        <w:t xml:space="preserve">It is a matter of policy that any employee who performs ‘regulated activity’ and about whom a safeguarding allegation is made will be suspended without prejudice immediately, pending investigation. This will be the case even if the allegation is not linked to their role or activity with </w:t>
      </w:r>
    </w:p>
    <w:p w14:paraId="23860A7A" w14:textId="77777777" w:rsidR="00DF780F" w:rsidRPr="009635B3" w:rsidRDefault="00DF780F" w:rsidP="00164505">
      <w:pPr>
        <w:pStyle w:val="BodyText"/>
        <w:ind w:left="220" w:right="56"/>
        <w:jc w:val="both"/>
        <w:rPr>
          <w:rFonts w:asciiTheme="minorHAnsi" w:hAnsiTheme="minorHAnsi" w:cstheme="minorHAnsi"/>
          <w:sz w:val="24"/>
          <w:szCs w:val="24"/>
        </w:rPr>
      </w:pPr>
    </w:p>
    <w:p w14:paraId="684CAB35" w14:textId="55D13C0B" w:rsidR="009840A5" w:rsidRPr="009635B3" w:rsidRDefault="00E15171" w:rsidP="1DEAD6DB">
      <w:pPr>
        <w:pStyle w:val="BodyText"/>
        <w:ind w:left="220" w:right="56"/>
        <w:jc w:val="both"/>
        <w:rPr>
          <w:rFonts w:asciiTheme="minorHAnsi" w:hAnsiTheme="minorHAnsi" w:cstheme="minorBidi"/>
          <w:sz w:val="24"/>
          <w:szCs w:val="24"/>
        </w:rPr>
      </w:pPr>
      <w:r>
        <w:rPr>
          <w:rFonts w:asciiTheme="minorHAnsi" w:hAnsiTheme="minorHAnsi" w:cstheme="minorHAnsi"/>
          <w:sz w:val="24"/>
          <w:szCs w:val="24"/>
        </w:rPr>
        <w:pict w14:anchorId="458340A5">
          <v:shape id="_x0000_s2058" type="#_x0000_t202" style="position:absolute;left:0;text-align:left;margin-left:454.05pt;margin-top:8pt;width:107.45pt;height:67.35pt;z-index:251670016;mso-position-horizontal-relative:page" filled="f" stroked="f">
            <v:textbox style="mso-next-textbox:#_x0000_s2058" inset="0,0,0,0">
              <w:txbxContent>
                <w:p w14:paraId="4DB0FF95" w14:textId="77777777" w:rsidR="005302EA" w:rsidRDefault="005302EA">
                  <w:pPr>
                    <w:pStyle w:val="BodyText"/>
                  </w:pPr>
                </w:p>
              </w:txbxContent>
            </v:textbox>
            <w10:wrap anchorx="page"/>
          </v:shape>
        </w:pict>
      </w:r>
      <w:r w:rsidR="00DF780F" w:rsidRPr="1DEAD6DB">
        <w:rPr>
          <w:rFonts w:asciiTheme="minorHAnsi" w:hAnsiTheme="minorHAnsi" w:cstheme="minorBidi"/>
          <w:sz w:val="24"/>
          <w:szCs w:val="24"/>
        </w:rPr>
        <w:t xml:space="preserve">MY SISTERS HOUSE CIO. </w:t>
      </w:r>
      <w:r w:rsidR="00871377" w:rsidRPr="1DEAD6DB">
        <w:rPr>
          <w:rFonts w:asciiTheme="minorHAnsi" w:hAnsiTheme="minorHAnsi" w:cstheme="minorBidi"/>
          <w:sz w:val="24"/>
          <w:szCs w:val="24"/>
        </w:rPr>
        <w:t xml:space="preserve"> Such instances will be rare occasions and any decision to suspend will not be taken lightly. The decision will be taken after full discussions with the Chief Executive Officer.</w:t>
      </w:r>
    </w:p>
    <w:p w14:paraId="6050F5A1" w14:textId="77777777" w:rsidR="009840A5" w:rsidRPr="009635B3" w:rsidRDefault="009840A5" w:rsidP="00164505">
      <w:pPr>
        <w:pStyle w:val="BodyText"/>
        <w:spacing w:before="1"/>
        <w:ind w:right="56"/>
        <w:rPr>
          <w:rFonts w:asciiTheme="minorHAnsi" w:hAnsiTheme="minorHAnsi" w:cstheme="minorHAnsi"/>
          <w:sz w:val="24"/>
          <w:szCs w:val="24"/>
        </w:rPr>
      </w:pPr>
    </w:p>
    <w:p w14:paraId="1CEC187A" w14:textId="77777777" w:rsidR="009840A5" w:rsidRPr="009635B3" w:rsidRDefault="00871377" w:rsidP="00164505">
      <w:pPr>
        <w:pStyle w:val="BodyText"/>
        <w:ind w:left="220" w:right="56"/>
        <w:jc w:val="both"/>
        <w:rPr>
          <w:rFonts w:asciiTheme="minorHAnsi" w:hAnsiTheme="minorHAnsi" w:cstheme="minorHAnsi"/>
          <w:sz w:val="24"/>
          <w:szCs w:val="24"/>
        </w:rPr>
      </w:pPr>
      <w:r w:rsidRPr="009635B3">
        <w:rPr>
          <w:rFonts w:asciiTheme="minorHAnsi" w:hAnsiTheme="minorHAnsi" w:cstheme="minorHAnsi"/>
          <w:sz w:val="24"/>
          <w:szCs w:val="24"/>
        </w:rPr>
        <w:t xml:space="preserve">During any investigation of an allegation against an employee suspended from the work place the Company recognises that it has a continuing duty of care. It will ensure a link person is nominated (not connected to the investigation) to provide support and guidance and be able to signpost those suspended to other external support networks. </w:t>
      </w:r>
      <w:proofErr w:type="gramStart"/>
      <w:r w:rsidRPr="009635B3">
        <w:rPr>
          <w:rFonts w:asciiTheme="minorHAnsi" w:hAnsiTheme="minorHAnsi" w:cstheme="minorHAnsi"/>
          <w:sz w:val="24"/>
          <w:szCs w:val="24"/>
        </w:rPr>
        <w:t>e.g.</w:t>
      </w:r>
      <w:proofErr w:type="gramEnd"/>
      <w:r w:rsidRPr="009635B3">
        <w:rPr>
          <w:rFonts w:asciiTheme="minorHAnsi" w:hAnsiTheme="minorHAnsi" w:cstheme="minorHAnsi"/>
          <w:sz w:val="24"/>
          <w:szCs w:val="24"/>
        </w:rPr>
        <w:t xml:space="preserve"> local trade union reps, Occupational Health, G.P., Samaritans</w:t>
      </w:r>
      <w:r w:rsidRPr="009635B3">
        <w:rPr>
          <w:rFonts w:asciiTheme="minorHAnsi" w:hAnsiTheme="minorHAnsi" w:cstheme="minorHAnsi"/>
          <w:spacing w:val="-1"/>
          <w:sz w:val="24"/>
          <w:szCs w:val="24"/>
        </w:rPr>
        <w:t xml:space="preserve"> </w:t>
      </w:r>
      <w:r w:rsidRPr="009635B3">
        <w:rPr>
          <w:rFonts w:asciiTheme="minorHAnsi" w:hAnsiTheme="minorHAnsi" w:cstheme="minorHAnsi"/>
          <w:sz w:val="24"/>
          <w:szCs w:val="24"/>
        </w:rPr>
        <w:t>etc.</w:t>
      </w:r>
    </w:p>
    <w:p w14:paraId="2873C4E2" w14:textId="77777777" w:rsidR="009840A5" w:rsidRPr="009635B3" w:rsidRDefault="009840A5" w:rsidP="00164505">
      <w:pPr>
        <w:pStyle w:val="BodyText"/>
        <w:spacing w:before="9"/>
        <w:ind w:right="56"/>
        <w:rPr>
          <w:rFonts w:asciiTheme="minorHAnsi" w:hAnsiTheme="minorHAnsi" w:cstheme="minorHAnsi"/>
          <w:sz w:val="24"/>
          <w:szCs w:val="24"/>
        </w:rPr>
      </w:pPr>
    </w:p>
    <w:p w14:paraId="7C54CD4B" w14:textId="77777777" w:rsidR="009840A5" w:rsidRPr="009635B3" w:rsidRDefault="00871377" w:rsidP="009635B3">
      <w:pPr>
        <w:pStyle w:val="Heading3"/>
        <w:ind w:right="56"/>
        <w:rPr>
          <w:rFonts w:asciiTheme="minorHAnsi" w:hAnsiTheme="minorHAnsi" w:cstheme="minorHAnsi"/>
          <w:sz w:val="24"/>
          <w:szCs w:val="24"/>
        </w:rPr>
      </w:pPr>
      <w:r w:rsidRPr="009635B3">
        <w:rPr>
          <w:rFonts w:asciiTheme="minorHAnsi" w:hAnsiTheme="minorHAnsi" w:cstheme="minorHAnsi"/>
          <w:sz w:val="24"/>
          <w:szCs w:val="24"/>
        </w:rPr>
        <w:t>DBS requirement and duty to Report</w:t>
      </w:r>
    </w:p>
    <w:p w14:paraId="5C54A31E" w14:textId="77777777" w:rsidR="009840A5" w:rsidRPr="009635B3" w:rsidRDefault="00871377" w:rsidP="00164505">
      <w:pPr>
        <w:pStyle w:val="BodyText"/>
        <w:spacing w:before="3"/>
        <w:ind w:left="220" w:right="56"/>
        <w:jc w:val="both"/>
        <w:rPr>
          <w:rFonts w:asciiTheme="minorHAnsi" w:hAnsiTheme="minorHAnsi" w:cstheme="minorHAnsi"/>
          <w:sz w:val="24"/>
          <w:szCs w:val="24"/>
        </w:rPr>
      </w:pPr>
      <w:r w:rsidRPr="009635B3">
        <w:rPr>
          <w:rFonts w:asciiTheme="minorHAnsi" w:hAnsiTheme="minorHAnsi" w:cstheme="minorHAnsi"/>
          <w:sz w:val="24"/>
          <w:szCs w:val="24"/>
        </w:rPr>
        <w:t>The legal duty to make referrals to the ISA began on 12 October 2009 and remains in force. The duty to make referrals continues to apply now the ISA and CRB have merged to form the Disclosure and Barring Service (DBS).</w:t>
      </w:r>
    </w:p>
    <w:p w14:paraId="36028CE4" w14:textId="77777777" w:rsidR="009840A5" w:rsidRPr="009635B3" w:rsidRDefault="009840A5" w:rsidP="00164505">
      <w:pPr>
        <w:pStyle w:val="BodyText"/>
        <w:spacing w:before="11"/>
        <w:ind w:right="56"/>
        <w:rPr>
          <w:rFonts w:asciiTheme="minorHAnsi" w:hAnsiTheme="minorHAnsi" w:cstheme="minorHAnsi"/>
          <w:sz w:val="24"/>
          <w:szCs w:val="24"/>
        </w:rPr>
      </w:pPr>
    </w:p>
    <w:p w14:paraId="1AE3DC40" w14:textId="41FAF992" w:rsidR="009840A5" w:rsidRPr="009635B3" w:rsidRDefault="1DEAD6DB" w:rsidP="1DEAD6DB">
      <w:pPr>
        <w:pStyle w:val="BodyText"/>
        <w:ind w:left="220" w:right="56"/>
        <w:jc w:val="both"/>
        <w:rPr>
          <w:rFonts w:asciiTheme="minorHAnsi" w:hAnsiTheme="minorHAnsi" w:cstheme="minorBidi"/>
          <w:sz w:val="24"/>
          <w:szCs w:val="24"/>
        </w:rPr>
      </w:pPr>
      <w:r w:rsidRPr="1DEAD6DB">
        <w:rPr>
          <w:rFonts w:asciiTheme="minorHAnsi" w:hAnsiTheme="minorHAnsi" w:cstheme="minorBidi"/>
          <w:sz w:val="24"/>
          <w:szCs w:val="24"/>
        </w:rPr>
        <w:t>MY SISTERS HOUSE CIO recognises its legal duty to report any concerns about unsafe practice by any of its paid or unpaid staff to the Disclosure and Barring Service (DBS).</w:t>
      </w:r>
    </w:p>
    <w:p w14:paraId="3285396D" w14:textId="77777777" w:rsidR="009840A5" w:rsidRPr="009635B3" w:rsidRDefault="009840A5" w:rsidP="00164505">
      <w:pPr>
        <w:pStyle w:val="BodyText"/>
        <w:spacing w:before="10"/>
        <w:ind w:right="56"/>
        <w:rPr>
          <w:rFonts w:asciiTheme="minorHAnsi" w:hAnsiTheme="minorHAnsi" w:cstheme="minorHAnsi"/>
          <w:sz w:val="24"/>
          <w:szCs w:val="24"/>
        </w:rPr>
      </w:pPr>
    </w:p>
    <w:p w14:paraId="3BF8CA96" w14:textId="613E1FA2" w:rsidR="009840A5" w:rsidRPr="009635B3" w:rsidRDefault="1DEAD6DB" w:rsidP="1DEAD6DB">
      <w:pPr>
        <w:pStyle w:val="BodyText"/>
        <w:ind w:left="220" w:right="56"/>
        <w:jc w:val="both"/>
        <w:rPr>
          <w:rFonts w:asciiTheme="minorHAnsi" w:hAnsiTheme="minorHAnsi" w:cstheme="minorBidi"/>
          <w:sz w:val="24"/>
          <w:szCs w:val="24"/>
        </w:rPr>
      </w:pPr>
      <w:r w:rsidRPr="1DEAD6DB">
        <w:rPr>
          <w:rFonts w:asciiTheme="minorHAnsi" w:hAnsiTheme="minorHAnsi" w:cstheme="minorBidi"/>
          <w:sz w:val="24"/>
          <w:szCs w:val="24"/>
        </w:rPr>
        <w:t>If at any time the MY SISTERS HOUSE CIO removes an individual from ‘regulated activity’ due to relevant conduct, risk of harm or receiving a caution or conviction for a relevant offence (or the person has resigned or left that post in circumstances where they may have been removed), then they will refer the matter to the Disclosure and Barring Service.</w:t>
      </w:r>
    </w:p>
    <w:p w14:paraId="5280BAFA" w14:textId="77777777" w:rsidR="009840A5" w:rsidRPr="009635B3" w:rsidRDefault="009840A5" w:rsidP="00164505">
      <w:pPr>
        <w:pStyle w:val="BodyText"/>
        <w:spacing w:before="1"/>
        <w:ind w:right="56"/>
        <w:rPr>
          <w:rFonts w:asciiTheme="minorHAnsi" w:hAnsiTheme="minorHAnsi" w:cstheme="minorHAnsi"/>
          <w:sz w:val="24"/>
          <w:szCs w:val="24"/>
        </w:rPr>
      </w:pPr>
    </w:p>
    <w:p w14:paraId="2F91E489" w14:textId="77777777" w:rsidR="009840A5" w:rsidRPr="009635B3" w:rsidRDefault="00871377" w:rsidP="00164505">
      <w:pPr>
        <w:pStyle w:val="Heading2"/>
        <w:numPr>
          <w:ilvl w:val="0"/>
          <w:numId w:val="5"/>
        </w:numPr>
        <w:tabs>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Support for</w:t>
      </w:r>
      <w:r w:rsidRPr="009635B3">
        <w:rPr>
          <w:rFonts w:asciiTheme="minorHAnsi" w:hAnsiTheme="minorHAnsi" w:cstheme="minorHAnsi"/>
          <w:spacing w:val="-3"/>
          <w:sz w:val="24"/>
          <w:szCs w:val="24"/>
        </w:rPr>
        <w:t xml:space="preserve"> </w:t>
      </w:r>
      <w:r w:rsidRPr="009635B3">
        <w:rPr>
          <w:rFonts w:asciiTheme="minorHAnsi" w:hAnsiTheme="minorHAnsi" w:cstheme="minorHAnsi"/>
          <w:sz w:val="24"/>
          <w:szCs w:val="24"/>
        </w:rPr>
        <w:t>staff</w:t>
      </w:r>
    </w:p>
    <w:p w14:paraId="0AF91BD6" w14:textId="13FAFE1C" w:rsidR="009840A5" w:rsidRPr="009635B3" w:rsidRDefault="1DEAD6DB" w:rsidP="1DEAD6DB">
      <w:pPr>
        <w:pStyle w:val="BodyText"/>
        <w:spacing w:before="1"/>
        <w:ind w:left="220" w:right="56"/>
        <w:jc w:val="both"/>
        <w:rPr>
          <w:rFonts w:asciiTheme="minorHAnsi" w:hAnsiTheme="minorHAnsi" w:cstheme="minorBidi"/>
          <w:b/>
          <w:bCs/>
          <w:sz w:val="24"/>
          <w:szCs w:val="24"/>
        </w:rPr>
      </w:pPr>
      <w:r w:rsidRPr="1DEAD6DB">
        <w:rPr>
          <w:rFonts w:asciiTheme="minorHAnsi" w:hAnsiTheme="minorHAnsi" w:cstheme="minorBidi"/>
          <w:sz w:val="24"/>
          <w:szCs w:val="24"/>
        </w:rPr>
        <w:t xml:space="preserve">MY SISTERS HOUSE CIO recognise that staff and volunteers/mentors who work directly with children and vulnerable adults are sometimes faced with complex and challenging decisions on some of the most vulnerable members of the community. Involvement in situations where there is risk or actual harm can be stressful for staff concerned. </w:t>
      </w:r>
    </w:p>
    <w:p w14:paraId="64685114" w14:textId="361F8C70" w:rsidR="009840A5" w:rsidRPr="009635B3" w:rsidRDefault="1DEAD6DB" w:rsidP="1DEAD6DB">
      <w:pPr>
        <w:pStyle w:val="BodyText"/>
        <w:ind w:left="220" w:right="56"/>
        <w:jc w:val="both"/>
        <w:rPr>
          <w:rFonts w:asciiTheme="minorHAnsi" w:hAnsiTheme="minorHAnsi" w:cstheme="minorBidi"/>
          <w:sz w:val="24"/>
          <w:szCs w:val="24"/>
        </w:rPr>
      </w:pPr>
      <w:r w:rsidRPr="1DEAD6DB">
        <w:rPr>
          <w:rFonts w:asciiTheme="minorHAnsi" w:hAnsiTheme="minorHAnsi" w:cstheme="minorBidi"/>
          <w:sz w:val="24"/>
          <w:szCs w:val="24"/>
        </w:rPr>
        <w:t>MY SISTERS HOUSE CIO will provide safe and confidential environments for staff to discuss their work and their personal and professional responses to their work.</w:t>
      </w:r>
    </w:p>
    <w:p w14:paraId="10FB5E4F" w14:textId="77777777" w:rsidR="009840A5" w:rsidRPr="009635B3" w:rsidRDefault="009840A5" w:rsidP="00164505">
      <w:pPr>
        <w:pStyle w:val="BodyText"/>
        <w:spacing w:before="11"/>
        <w:ind w:right="56"/>
        <w:rPr>
          <w:rFonts w:asciiTheme="minorHAnsi" w:hAnsiTheme="minorHAnsi" w:cstheme="minorHAnsi"/>
          <w:sz w:val="24"/>
          <w:szCs w:val="24"/>
        </w:rPr>
      </w:pPr>
    </w:p>
    <w:p w14:paraId="165DC1B6" w14:textId="77777777" w:rsidR="009840A5" w:rsidRPr="009635B3" w:rsidRDefault="00871377" w:rsidP="00164505">
      <w:pPr>
        <w:pStyle w:val="BodyText"/>
        <w:ind w:left="220" w:right="56"/>
        <w:jc w:val="both"/>
        <w:rPr>
          <w:rFonts w:asciiTheme="minorHAnsi" w:hAnsiTheme="minorHAnsi" w:cstheme="minorHAnsi"/>
          <w:sz w:val="24"/>
          <w:szCs w:val="24"/>
        </w:rPr>
      </w:pPr>
      <w:r w:rsidRPr="009635B3">
        <w:rPr>
          <w:rFonts w:asciiTheme="minorHAnsi" w:hAnsiTheme="minorHAnsi" w:cstheme="minorHAnsi"/>
          <w:sz w:val="24"/>
          <w:szCs w:val="24"/>
        </w:rPr>
        <w:t>The mechanisms in place to support staff include:</w:t>
      </w:r>
    </w:p>
    <w:p w14:paraId="25DD21C2" w14:textId="77777777" w:rsidR="009840A5" w:rsidRPr="009635B3" w:rsidRDefault="00871377" w:rsidP="00164505">
      <w:pPr>
        <w:pStyle w:val="ListParagraph"/>
        <w:numPr>
          <w:ilvl w:val="0"/>
          <w:numId w:val="7"/>
        </w:numPr>
        <w:tabs>
          <w:tab w:val="left" w:pos="940"/>
          <w:tab w:val="left" w:pos="941"/>
        </w:tabs>
        <w:spacing w:before="1" w:line="240" w:lineRule="auto"/>
        <w:ind w:right="56"/>
        <w:rPr>
          <w:rFonts w:asciiTheme="minorHAnsi" w:hAnsiTheme="minorHAnsi" w:cstheme="minorHAnsi"/>
          <w:sz w:val="24"/>
          <w:szCs w:val="24"/>
        </w:rPr>
      </w:pPr>
      <w:r w:rsidRPr="009635B3">
        <w:rPr>
          <w:rFonts w:asciiTheme="minorHAnsi" w:hAnsiTheme="minorHAnsi" w:cstheme="minorHAnsi"/>
          <w:sz w:val="24"/>
          <w:szCs w:val="24"/>
        </w:rPr>
        <w:t>Debriefing support for paid and unpaid staff so that they can reflect on the issues they have dealt with</w:t>
      </w:r>
    </w:p>
    <w:p w14:paraId="2F64E39F"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 xml:space="preserve">Seeking further support as appropriate </w:t>
      </w:r>
      <w:proofErr w:type="gramStart"/>
      <w:r w:rsidRPr="009635B3">
        <w:rPr>
          <w:rFonts w:asciiTheme="minorHAnsi" w:hAnsiTheme="minorHAnsi" w:cstheme="minorHAnsi"/>
          <w:sz w:val="24"/>
          <w:szCs w:val="24"/>
        </w:rPr>
        <w:t>e.g.</w:t>
      </w:r>
      <w:proofErr w:type="gramEnd"/>
      <w:r w:rsidRPr="009635B3">
        <w:rPr>
          <w:rFonts w:asciiTheme="minorHAnsi" w:hAnsiTheme="minorHAnsi" w:cstheme="minorHAnsi"/>
          <w:sz w:val="24"/>
          <w:szCs w:val="24"/>
        </w:rPr>
        <w:t xml:space="preserve"> access to</w:t>
      </w:r>
      <w:r w:rsidRPr="009635B3">
        <w:rPr>
          <w:rFonts w:asciiTheme="minorHAnsi" w:hAnsiTheme="minorHAnsi" w:cstheme="minorHAnsi"/>
          <w:spacing w:val="-2"/>
          <w:sz w:val="24"/>
          <w:szCs w:val="24"/>
        </w:rPr>
        <w:t xml:space="preserve"> </w:t>
      </w:r>
      <w:r w:rsidRPr="009635B3">
        <w:rPr>
          <w:rFonts w:asciiTheme="minorHAnsi" w:hAnsiTheme="minorHAnsi" w:cstheme="minorHAnsi"/>
          <w:sz w:val="24"/>
          <w:szCs w:val="24"/>
        </w:rPr>
        <w:t>counselling.</w:t>
      </w:r>
    </w:p>
    <w:p w14:paraId="4C7D23ED"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Clinical supervision</w:t>
      </w:r>
      <w:r w:rsidRPr="009635B3">
        <w:rPr>
          <w:rFonts w:asciiTheme="minorHAnsi" w:hAnsiTheme="minorHAnsi" w:cstheme="minorHAnsi"/>
          <w:spacing w:val="-4"/>
          <w:sz w:val="24"/>
          <w:szCs w:val="24"/>
        </w:rPr>
        <w:t xml:space="preserve"> </w:t>
      </w:r>
      <w:r w:rsidRPr="009635B3">
        <w:rPr>
          <w:rFonts w:asciiTheme="minorHAnsi" w:hAnsiTheme="minorHAnsi" w:cstheme="minorHAnsi"/>
          <w:sz w:val="24"/>
          <w:szCs w:val="24"/>
        </w:rPr>
        <w:t>(routine)</w:t>
      </w:r>
    </w:p>
    <w:p w14:paraId="77D81AC7" w14:textId="77777777" w:rsidR="00F36894" w:rsidRPr="009635B3" w:rsidRDefault="00F36894" w:rsidP="00164505">
      <w:pPr>
        <w:pStyle w:val="BodyText"/>
        <w:spacing w:before="1"/>
        <w:ind w:right="56"/>
        <w:rPr>
          <w:rFonts w:asciiTheme="minorHAnsi" w:hAnsiTheme="minorHAnsi" w:cstheme="minorHAnsi"/>
          <w:b/>
          <w:sz w:val="24"/>
          <w:szCs w:val="24"/>
        </w:rPr>
      </w:pPr>
    </w:p>
    <w:p w14:paraId="388842C6" w14:textId="60B8893C" w:rsidR="009840A5" w:rsidRPr="009635B3" w:rsidRDefault="1DEAD6DB" w:rsidP="1DEAD6DB">
      <w:pPr>
        <w:pStyle w:val="BodyText"/>
        <w:ind w:left="220" w:right="56"/>
        <w:jc w:val="both"/>
        <w:rPr>
          <w:rFonts w:asciiTheme="minorHAnsi" w:hAnsiTheme="minorHAnsi" w:cstheme="minorBidi"/>
          <w:sz w:val="24"/>
          <w:szCs w:val="24"/>
        </w:rPr>
      </w:pPr>
      <w:r w:rsidRPr="1DEAD6DB">
        <w:rPr>
          <w:rFonts w:asciiTheme="minorHAnsi" w:hAnsiTheme="minorHAnsi" w:cstheme="minorBidi"/>
          <w:sz w:val="24"/>
          <w:szCs w:val="24"/>
        </w:rPr>
        <w:t>All complaints that are received about the conduct or behaviour of the MY SISTERS HOUSE CIO staff or volunteers will be dealt with according to its Complaints Procedure.</w:t>
      </w:r>
    </w:p>
    <w:p w14:paraId="5E7670C8" w14:textId="18280418" w:rsidR="009840A5" w:rsidRPr="009635B3" w:rsidRDefault="1DEAD6DB" w:rsidP="1DEAD6DB">
      <w:pPr>
        <w:pStyle w:val="BodyText"/>
        <w:spacing w:before="1"/>
        <w:ind w:left="220" w:right="56"/>
        <w:jc w:val="both"/>
        <w:rPr>
          <w:rFonts w:asciiTheme="minorHAnsi" w:hAnsiTheme="minorHAnsi" w:cstheme="minorBidi"/>
          <w:sz w:val="24"/>
          <w:szCs w:val="24"/>
        </w:rPr>
      </w:pPr>
      <w:r w:rsidRPr="1DEAD6DB">
        <w:rPr>
          <w:rFonts w:asciiTheme="minorHAnsi" w:hAnsiTheme="minorHAnsi" w:cstheme="minorBidi"/>
          <w:sz w:val="24"/>
          <w:szCs w:val="24"/>
        </w:rPr>
        <w:t>If a complaint is identified as a potential safeguarding concern, then the MY SISTERS HOUSE CIO will ensure that it is directed through to the MY SISTERS HOUSE CIO Safeguarding Procedures.</w:t>
      </w:r>
    </w:p>
    <w:p w14:paraId="00D1941C" w14:textId="77777777" w:rsidR="009840A5" w:rsidRPr="009635B3" w:rsidRDefault="009840A5" w:rsidP="00164505">
      <w:pPr>
        <w:pStyle w:val="BodyText"/>
        <w:ind w:right="56"/>
        <w:rPr>
          <w:rFonts w:asciiTheme="minorHAnsi" w:hAnsiTheme="minorHAnsi" w:cstheme="minorHAnsi"/>
          <w:sz w:val="24"/>
          <w:szCs w:val="24"/>
        </w:rPr>
      </w:pPr>
    </w:p>
    <w:p w14:paraId="032B956C" w14:textId="61049360" w:rsidR="009840A5" w:rsidRPr="009635B3" w:rsidRDefault="009635B3" w:rsidP="00164505">
      <w:pPr>
        <w:pStyle w:val="Heading2"/>
        <w:numPr>
          <w:ilvl w:val="0"/>
          <w:numId w:val="5"/>
        </w:numPr>
        <w:tabs>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Whistleblowing</w:t>
      </w:r>
    </w:p>
    <w:p w14:paraId="3A0FF9E5" w14:textId="77777777" w:rsidR="009840A5" w:rsidRPr="009635B3" w:rsidRDefault="00871377" w:rsidP="00164505">
      <w:pPr>
        <w:pStyle w:val="BodyText"/>
        <w:spacing w:before="1"/>
        <w:ind w:left="220" w:right="56"/>
        <w:jc w:val="both"/>
        <w:rPr>
          <w:rFonts w:asciiTheme="minorHAnsi" w:hAnsiTheme="minorHAnsi" w:cstheme="minorHAnsi"/>
          <w:sz w:val="24"/>
          <w:szCs w:val="24"/>
        </w:rPr>
      </w:pPr>
      <w:r w:rsidRPr="009635B3">
        <w:rPr>
          <w:rFonts w:asciiTheme="minorHAnsi" w:hAnsiTheme="minorHAnsi" w:cstheme="minorHAnsi"/>
          <w:sz w:val="24"/>
          <w:szCs w:val="24"/>
        </w:rPr>
        <w:t>The Public Interest Disclosure Act 1998 introduced protection for workers from reprisals for disclosing information in the public interest. It emphasises the importance that the role ’whistle-blowing’ can play in deterring and detecting malpractice and abuse of children and Vulnerable Adults.</w:t>
      </w:r>
    </w:p>
    <w:p w14:paraId="11F2AB3C" w14:textId="77777777" w:rsidR="009840A5" w:rsidRPr="009635B3" w:rsidRDefault="009840A5" w:rsidP="00164505">
      <w:pPr>
        <w:pStyle w:val="BodyText"/>
        <w:spacing w:before="10"/>
        <w:ind w:right="56"/>
        <w:rPr>
          <w:rFonts w:asciiTheme="minorHAnsi" w:hAnsiTheme="minorHAnsi" w:cstheme="minorHAnsi"/>
          <w:sz w:val="24"/>
          <w:szCs w:val="24"/>
        </w:rPr>
      </w:pPr>
    </w:p>
    <w:p w14:paraId="259FCA48" w14:textId="332BD439" w:rsidR="009840A5" w:rsidRPr="009635B3" w:rsidRDefault="1DEAD6DB" w:rsidP="1DEAD6DB">
      <w:pPr>
        <w:pStyle w:val="BodyText"/>
        <w:spacing w:before="1"/>
        <w:ind w:left="220" w:right="56"/>
        <w:jc w:val="both"/>
        <w:rPr>
          <w:rFonts w:asciiTheme="minorHAnsi" w:hAnsiTheme="minorHAnsi" w:cstheme="minorBidi"/>
          <w:sz w:val="24"/>
          <w:szCs w:val="24"/>
        </w:rPr>
      </w:pPr>
      <w:r w:rsidRPr="1DEAD6DB">
        <w:rPr>
          <w:rFonts w:asciiTheme="minorHAnsi" w:hAnsiTheme="minorHAnsi" w:cstheme="minorBidi"/>
          <w:sz w:val="24"/>
          <w:szCs w:val="24"/>
        </w:rPr>
        <w:t xml:space="preserve">MY SISTERS HOUSE CIO will promote practical arrangements for </w:t>
      </w:r>
      <w:proofErr w:type="gramStart"/>
      <w:r w:rsidRPr="1DEAD6DB">
        <w:rPr>
          <w:rFonts w:asciiTheme="minorHAnsi" w:hAnsiTheme="minorHAnsi" w:cstheme="minorBidi"/>
          <w:sz w:val="24"/>
          <w:szCs w:val="24"/>
        </w:rPr>
        <w:t>whistle-blowing</w:t>
      </w:r>
      <w:proofErr w:type="gramEnd"/>
      <w:r w:rsidRPr="1DEAD6DB">
        <w:rPr>
          <w:rFonts w:asciiTheme="minorHAnsi" w:hAnsiTheme="minorHAnsi" w:cstheme="minorBidi"/>
          <w:sz w:val="24"/>
          <w:szCs w:val="24"/>
        </w:rPr>
        <w:t xml:space="preserve"> to enable its staff and volunteer helpers to voice their concerns, made in good faith, without fear of repercussion. Any member of staff or volunteer who uses the ‘whistle blowing’ procedure will be made aware that their employment rights are protected.</w:t>
      </w:r>
    </w:p>
    <w:p w14:paraId="7E1FE972" w14:textId="77777777" w:rsidR="009840A5" w:rsidRPr="009635B3" w:rsidRDefault="009840A5" w:rsidP="00164505">
      <w:pPr>
        <w:pStyle w:val="BodyText"/>
        <w:spacing w:before="11"/>
        <w:ind w:right="56"/>
        <w:rPr>
          <w:rFonts w:asciiTheme="minorHAnsi" w:hAnsiTheme="minorHAnsi" w:cstheme="minorHAnsi"/>
          <w:sz w:val="24"/>
          <w:szCs w:val="24"/>
        </w:rPr>
      </w:pPr>
    </w:p>
    <w:p w14:paraId="294BAA95" w14:textId="77777777" w:rsidR="009840A5" w:rsidRPr="009635B3" w:rsidRDefault="00871377" w:rsidP="00164505">
      <w:pPr>
        <w:pStyle w:val="BodyText"/>
        <w:ind w:left="220" w:right="56"/>
        <w:jc w:val="both"/>
        <w:rPr>
          <w:rFonts w:asciiTheme="minorHAnsi" w:hAnsiTheme="minorHAnsi" w:cstheme="minorHAnsi"/>
          <w:sz w:val="24"/>
          <w:szCs w:val="24"/>
        </w:rPr>
      </w:pPr>
      <w:r w:rsidRPr="009635B3">
        <w:rPr>
          <w:rFonts w:asciiTheme="minorHAnsi" w:hAnsiTheme="minorHAnsi" w:cstheme="minorHAnsi"/>
          <w:sz w:val="24"/>
          <w:szCs w:val="24"/>
        </w:rPr>
        <w:t>Staff members and volunteers will be supported in this individual responsibility to bring matters of concern to the attention of senior management and/or relevant external agencies. This is particularly important where the welfare of children, young people and vulnerable adults may be at risk.</w:t>
      </w:r>
    </w:p>
    <w:p w14:paraId="56DBECD2" w14:textId="77777777" w:rsidR="00DF780F" w:rsidRPr="009635B3" w:rsidRDefault="00DF780F" w:rsidP="00164505">
      <w:pPr>
        <w:pStyle w:val="BodyText"/>
        <w:ind w:left="220" w:right="56"/>
        <w:jc w:val="both"/>
        <w:rPr>
          <w:rFonts w:asciiTheme="minorHAnsi" w:hAnsiTheme="minorHAnsi" w:cstheme="minorHAnsi"/>
          <w:sz w:val="24"/>
          <w:szCs w:val="24"/>
        </w:rPr>
      </w:pPr>
    </w:p>
    <w:p w14:paraId="4E191432" w14:textId="3D7563CC" w:rsidR="00F36894" w:rsidRPr="009635B3" w:rsidRDefault="1DEAD6DB" w:rsidP="1DEAD6DB">
      <w:pPr>
        <w:ind w:firstLine="220"/>
        <w:jc w:val="both"/>
        <w:rPr>
          <w:rFonts w:asciiTheme="minorHAnsi" w:eastAsia="Times New Roman" w:hAnsiTheme="minorHAnsi" w:cstheme="minorBidi"/>
          <w:b/>
          <w:bCs/>
          <w:color w:val="000000"/>
          <w:sz w:val="24"/>
          <w:szCs w:val="24"/>
          <w:lang w:bidi="ar-SA"/>
        </w:rPr>
      </w:pPr>
      <w:r w:rsidRPr="1DEAD6DB">
        <w:rPr>
          <w:rFonts w:asciiTheme="minorHAnsi" w:hAnsiTheme="minorHAnsi" w:cstheme="minorBidi"/>
          <w:sz w:val="24"/>
          <w:szCs w:val="24"/>
        </w:rPr>
        <w:t xml:space="preserve">We have our own </w:t>
      </w:r>
      <w:r w:rsidRPr="1DEAD6DB">
        <w:rPr>
          <w:rFonts w:asciiTheme="minorHAnsi" w:hAnsiTheme="minorHAnsi" w:cstheme="minorBidi"/>
          <w:b/>
          <w:bCs/>
          <w:sz w:val="24"/>
          <w:szCs w:val="24"/>
        </w:rPr>
        <w:t xml:space="preserve">MY SISTERS HOUSE CIO Whistle Blowing Policy </w:t>
      </w:r>
      <w:r w:rsidRPr="1DEAD6DB">
        <w:rPr>
          <w:rFonts w:asciiTheme="minorHAnsi" w:eastAsia="Times New Roman" w:hAnsiTheme="minorHAnsi" w:cstheme="minorBidi"/>
          <w:b/>
          <w:bCs/>
          <w:color w:val="000000" w:themeColor="text1"/>
          <w:sz w:val="24"/>
          <w:szCs w:val="24"/>
          <w:lang w:bidi="ar-SA"/>
        </w:rPr>
        <w:t>WB/01/18</w:t>
      </w:r>
    </w:p>
    <w:p w14:paraId="3328AF30" w14:textId="77777777" w:rsidR="00DF780F" w:rsidRPr="009635B3" w:rsidRDefault="00DF780F" w:rsidP="00164505">
      <w:pPr>
        <w:pStyle w:val="BodyText"/>
        <w:ind w:left="220" w:right="56"/>
        <w:jc w:val="both"/>
        <w:rPr>
          <w:rFonts w:asciiTheme="minorHAnsi" w:hAnsiTheme="minorHAnsi" w:cstheme="minorHAnsi"/>
          <w:b/>
          <w:sz w:val="24"/>
          <w:szCs w:val="24"/>
        </w:rPr>
      </w:pPr>
    </w:p>
    <w:p w14:paraId="3AD582EE" w14:textId="2AF4B01C" w:rsidR="009840A5" w:rsidRPr="009635B3" w:rsidRDefault="1DEAD6DB" w:rsidP="1DEAD6DB">
      <w:pPr>
        <w:pStyle w:val="BodyText"/>
        <w:spacing w:before="1"/>
        <w:ind w:left="220" w:right="56"/>
        <w:jc w:val="both"/>
        <w:rPr>
          <w:rFonts w:asciiTheme="minorHAnsi" w:hAnsiTheme="minorHAnsi" w:cstheme="minorBidi"/>
          <w:sz w:val="24"/>
          <w:szCs w:val="24"/>
        </w:rPr>
      </w:pPr>
      <w:r w:rsidRPr="1DEAD6DB">
        <w:rPr>
          <w:rFonts w:asciiTheme="minorHAnsi" w:hAnsiTheme="minorHAnsi" w:cstheme="minorBidi"/>
          <w:sz w:val="24"/>
          <w:szCs w:val="24"/>
        </w:rPr>
        <w:t>MY SISTERS HOUSE CIO will:</w:t>
      </w:r>
    </w:p>
    <w:p w14:paraId="2C0CAAAC" w14:textId="77777777" w:rsidR="009840A5" w:rsidRPr="009635B3" w:rsidRDefault="00871377" w:rsidP="00164505">
      <w:pPr>
        <w:pStyle w:val="ListParagraph"/>
        <w:numPr>
          <w:ilvl w:val="0"/>
          <w:numId w:val="7"/>
        </w:numPr>
        <w:tabs>
          <w:tab w:val="left" w:pos="940"/>
          <w:tab w:val="left" w:pos="941"/>
        </w:tabs>
        <w:spacing w:before="1"/>
        <w:ind w:right="56"/>
        <w:rPr>
          <w:rFonts w:asciiTheme="minorHAnsi" w:hAnsiTheme="minorHAnsi" w:cstheme="minorHAnsi"/>
          <w:sz w:val="24"/>
          <w:szCs w:val="24"/>
        </w:rPr>
      </w:pPr>
      <w:r w:rsidRPr="009635B3">
        <w:rPr>
          <w:rFonts w:asciiTheme="minorHAnsi" w:hAnsiTheme="minorHAnsi" w:cstheme="minorHAnsi"/>
          <w:sz w:val="24"/>
          <w:szCs w:val="24"/>
        </w:rPr>
        <w:t>Ensure it has appropriate whistle-blowing policies in</w:t>
      </w:r>
      <w:r w:rsidRPr="009635B3">
        <w:rPr>
          <w:rFonts w:asciiTheme="minorHAnsi" w:hAnsiTheme="minorHAnsi" w:cstheme="minorHAnsi"/>
          <w:spacing w:val="1"/>
          <w:sz w:val="24"/>
          <w:szCs w:val="24"/>
        </w:rPr>
        <w:t xml:space="preserve"> </w:t>
      </w:r>
      <w:r w:rsidRPr="009635B3">
        <w:rPr>
          <w:rFonts w:asciiTheme="minorHAnsi" w:hAnsiTheme="minorHAnsi" w:cstheme="minorHAnsi"/>
          <w:sz w:val="24"/>
          <w:szCs w:val="24"/>
        </w:rPr>
        <w:t>place</w:t>
      </w:r>
    </w:p>
    <w:p w14:paraId="7CFC4386" w14:textId="77777777" w:rsidR="009840A5" w:rsidRPr="009635B3" w:rsidRDefault="00871377" w:rsidP="00164505">
      <w:pPr>
        <w:pStyle w:val="ListParagraph"/>
        <w:numPr>
          <w:ilvl w:val="0"/>
          <w:numId w:val="7"/>
        </w:numPr>
        <w:tabs>
          <w:tab w:val="left" w:pos="940"/>
          <w:tab w:val="left" w:pos="941"/>
        </w:tabs>
        <w:spacing w:line="242" w:lineRule="exact"/>
        <w:ind w:right="56"/>
        <w:rPr>
          <w:rFonts w:asciiTheme="minorHAnsi" w:hAnsiTheme="minorHAnsi" w:cstheme="minorHAnsi"/>
          <w:sz w:val="24"/>
          <w:szCs w:val="24"/>
        </w:rPr>
      </w:pPr>
      <w:r w:rsidRPr="009635B3">
        <w:rPr>
          <w:rFonts w:asciiTheme="minorHAnsi" w:hAnsiTheme="minorHAnsi" w:cstheme="minorHAnsi"/>
          <w:sz w:val="24"/>
          <w:szCs w:val="24"/>
        </w:rPr>
        <w:t>Ensure that it has clear procedures for dealing with allegations against</w:t>
      </w:r>
      <w:r w:rsidRPr="009635B3">
        <w:rPr>
          <w:rFonts w:asciiTheme="minorHAnsi" w:hAnsiTheme="minorHAnsi" w:cstheme="minorHAnsi"/>
          <w:spacing w:val="-3"/>
          <w:sz w:val="24"/>
          <w:szCs w:val="24"/>
        </w:rPr>
        <w:t xml:space="preserve"> </w:t>
      </w:r>
      <w:r w:rsidRPr="009635B3">
        <w:rPr>
          <w:rFonts w:asciiTheme="minorHAnsi" w:hAnsiTheme="minorHAnsi" w:cstheme="minorHAnsi"/>
          <w:sz w:val="24"/>
          <w:szCs w:val="24"/>
        </w:rPr>
        <w:t>staff.</w:t>
      </w:r>
    </w:p>
    <w:p w14:paraId="74B770F9" w14:textId="77777777" w:rsidR="009840A5" w:rsidRPr="009635B3" w:rsidRDefault="00871377" w:rsidP="00164505">
      <w:pPr>
        <w:pStyle w:val="ListParagraph"/>
        <w:numPr>
          <w:ilvl w:val="0"/>
          <w:numId w:val="7"/>
        </w:numPr>
        <w:tabs>
          <w:tab w:val="left" w:pos="940"/>
          <w:tab w:val="left" w:pos="941"/>
        </w:tabs>
        <w:spacing w:line="240" w:lineRule="auto"/>
        <w:ind w:right="56"/>
        <w:rPr>
          <w:rFonts w:asciiTheme="minorHAnsi" w:hAnsiTheme="minorHAnsi" w:cstheme="minorHAnsi"/>
          <w:sz w:val="24"/>
          <w:szCs w:val="24"/>
        </w:rPr>
      </w:pPr>
      <w:r w:rsidRPr="009635B3">
        <w:rPr>
          <w:rFonts w:asciiTheme="minorHAnsi" w:hAnsiTheme="minorHAnsi" w:cstheme="minorHAnsi"/>
          <w:sz w:val="24"/>
          <w:szCs w:val="24"/>
        </w:rPr>
        <w:t>Encourage and support staff and volunteers to report any behaviour by colleagues that raises concern regardless of</w:t>
      </w:r>
      <w:r w:rsidRPr="009635B3">
        <w:rPr>
          <w:rFonts w:asciiTheme="minorHAnsi" w:hAnsiTheme="minorHAnsi" w:cstheme="minorHAnsi"/>
          <w:spacing w:val="-1"/>
          <w:sz w:val="24"/>
          <w:szCs w:val="24"/>
        </w:rPr>
        <w:t xml:space="preserve"> </w:t>
      </w:r>
      <w:r w:rsidRPr="009635B3">
        <w:rPr>
          <w:rFonts w:asciiTheme="minorHAnsi" w:hAnsiTheme="minorHAnsi" w:cstheme="minorHAnsi"/>
          <w:sz w:val="24"/>
          <w:szCs w:val="24"/>
        </w:rPr>
        <w:t>source.</w:t>
      </w:r>
    </w:p>
    <w:p w14:paraId="3C76060E" w14:textId="77777777" w:rsidR="009840A5" w:rsidRPr="009635B3" w:rsidRDefault="009840A5" w:rsidP="00164505">
      <w:pPr>
        <w:pStyle w:val="BodyText"/>
        <w:spacing w:before="8"/>
        <w:ind w:right="56"/>
        <w:rPr>
          <w:rFonts w:asciiTheme="minorHAnsi" w:hAnsiTheme="minorHAnsi" w:cstheme="minorHAnsi"/>
          <w:sz w:val="24"/>
          <w:szCs w:val="24"/>
        </w:rPr>
      </w:pPr>
    </w:p>
    <w:p w14:paraId="16D31BD5" w14:textId="77777777" w:rsidR="009840A5" w:rsidRPr="009635B3" w:rsidRDefault="00871377" w:rsidP="00164505">
      <w:pPr>
        <w:pStyle w:val="Heading2"/>
        <w:numPr>
          <w:ilvl w:val="0"/>
          <w:numId w:val="5"/>
        </w:numPr>
        <w:tabs>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Quality and</w:t>
      </w:r>
      <w:r w:rsidRPr="009635B3">
        <w:rPr>
          <w:rFonts w:asciiTheme="minorHAnsi" w:hAnsiTheme="minorHAnsi" w:cstheme="minorHAnsi"/>
          <w:spacing w:val="-5"/>
          <w:sz w:val="24"/>
          <w:szCs w:val="24"/>
        </w:rPr>
        <w:t xml:space="preserve"> </w:t>
      </w:r>
      <w:r w:rsidRPr="009635B3">
        <w:rPr>
          <w:rFonts w:asciiTheme="minorHAnsi" w:hAnsiTheme="minorHAnsi" w:cstheme="minorHAnsi"/>
          <w:sz w:val="24"/>
          <w:szCs w:val="24"/>
        </w:rPr>
        <w:t>Review</w:t>
      </w:r>
    </w:p>
    <w:p w14:paraId="3BDF7E90" w14:textId="1B49DB86" w:rsidR="009840A5" w:rsidRPr="009635B3" w:rsidRDefault="00DF780F" w:rsidP="1DEAD6DB">
      <w:pPr>
        <w:pStyle w:val="BodyText"/>
        <w:spacing w:before="1"/>
        <w:ind w:left="220" w:right="56"/>
        <w:jc w:val="both"/>
        <w:rPr>
          <w:rFonts w:asciiTheme="minorHAnsi" w:hAnsiTheme="minorHAnsi" w:cstheme="minorBidi"/>
          <w:sz w:val="24"/>
          <w:szCs w:val="24"/>
        </w:rPr>
      </w:pPr>
      <w:r w:rsidRPr="1DEAD6DB">
        <w:rPr>
          <w:rFonts w:asciiTheme="minorHAnsi" w:hAnsiTheme="minorHAnsi" w:cstheme="minorBidi"/>
          <w:sz w:val="24"/>
          <w:szCs w:val="24"/>
        </w:rPr>
        <w:t>MY SISTERS HOUSE CIO</w:t>
      </w:r>
      <w:r w:rsidR="00871377" w:rsidRPr="1DEAD6DB">
        <w:rPr>
          <w:rFonts w:asciiTheme="minorHAnsi" w:hAnsiTheme="minorHAnsi" w:cstheme="minorBidi"/>
          <w:sz w:val="24"/>
          <w:szCs w:val="24"/>
        </w:rPr>
        <w:t xml:space="preserve"> is committed to striving for excellence in the provision of all its services. </w:t>
      </w:r>
      <w:r w:rsidR="00871377" w:rsidRPr="1DEAD6DB">
        <w:rPr>
          <w:rFonts w:asciiTheme="minorHAnsi" w:hAnsiTheme="minorHAnsi" w:cstheme="minorBidi"/>
          <w:spacing w:val="1"/>
          <w:sz w:val="24"/>
          <w:szCs w:val="24"/>
        </w:rPr>
        <w:t xml:space="preserve">We </w:t>
      </w:r>
      <w:r w:rsidR="00871377" w:rsidRPr="1DEAD6DB">
        <w:rPr>
          <w:rFonts w:asciiTheme="minorHAnsi" w:hAnsiTheme="minorHAnsi" w:cstheme="minorBidi"/>
          <w:sz w:val="24"/>
          <w:szCs w:val="24"/>
        </w:rPr>
        <w:t xml:space="preserve">do this by actively engaging our Internal Audit and Quality and Standards team in the safeguarding systems. </w:t>
      </w:r>
      <w:r w:rsidR="00871377" w:rsidRPr="1DEAD6DB">
        <w:rPr>
          <w:rFonts w:asciiTheme="minorHAnsi" w:hAnsiTheme="minorHAnsi" w:cstheme="minorBidi"/>
          <w:spacing w:val="2"/>
          <w:sz w:val="24"/>
          <w:szCs w:val="24"/>
        </w:rPr>
        <w:t xml:space="preserve">We </w:t>
      </w:r>
      <w:r w:rsidR="00871377" w:rsidRPr="1DEAD6DB">
        <w:rPr>
          <w:rFonts w:asciiTheme="minorHAnsi" w:hAnsiTheme="minorHAnsi" w:cstheme="minorBidi"/>
          <w:sz w:val="24"/>
          <w:szCs w:val="24"/>
        </w:rPr>
        <w:t xml:space="preserve">will use an electronic recording and alert system to capture all relevant data </w:t>
      </w:r>
      <w:proofErr w:type="gramStart"/>
      <w:r w:rsidR="00871377" w:rsidRPr="1DEAD6DB">
        <w:rPr>
          <w:rFonts w:asciiTheme="minorHAnsi" w:hAnsiTheme="minorHAnsi" w:cstheme="minorBidi"/>
          <w:sz w:val="24"/>
          <w:szCs w:val="24"/>
        </w:rPr>
        <w:t>in order to</w:t>
      </w:r>
      <w:proofErr w:type="gramEnd"/>
      <w:r w:rsidR="00871377" w:rsidRPr="1DEAD6DB">
        <w:rPr>
          <w:rFonts w:asciiTheme="minorHAnsi" w:hAnsiTheme="minorHAnsi" w:cstheme="minorBidi"/>
          <w:sz w:val="24"/>
          <w:szCs w:val="24"/>
        </w:rPr>
        <w:t xml:space="preserve"> evidence and monitor compliance in safeguarding. This quality assurance mechanism is a crucial and integral part of the governance structure and workings of the </w:t>
      </w:r>
      <w:r w:rsidRPr="1DEAD6DB">
        <w:rPr>
          <w:rFonts w:asciiTheme="minorHAnsi" w:hAnsiTheme="minorHAnsi" w:cstheme="minorBidi"/>
          <w:sz w:val="24"/>
          <w:szCs w:val="24"/>
        </w:rPr>
        <w:t>MY SISTERS HOUSE CIO</w:t>
      </w:r>
      <w:r w:rsidR="00871377" w:rsidRPr="1DEAD6DB">
        <w:rPr>
          <w:rFonts w:asciiTheme="minorHAnsi" w:hAnsiTheme="minorHAnsi" w:cstheme="minorBidi"/>
          <w:sz w:val="24"/>
          <w:szCs w:val="24"/>
        </w:rPr>
        <w:t xml:space="preserve"> Safeguarding</w:t>
      </w:r>
      <w:r w:rsidR="00871377" w:rsidRPr="1DEAD6DB">
        <w:rPr>
          <w:rFonts w:asciiTheme="minorHAnsi" w:hAnsiTheme="minorHAnsi" w:cstheme="minorBidi"/>
          <w:spacing w:val="1"/>
          <w:sz w:val="24"/>
          <w:szCs w:val="24"/>
        </w:rPr>
        <w:t xml:space="preserve"> </w:t>
      </w:r>
      <w:r w:rsidR="00871377" w:rsidRPr="1DEAD6DB">
        <w:rPr>
          <w:rFonts w:asciiTheme="minorHAnsi" w:hAnsiTheme="minorHAnsi" w:cstheme="minorBidi"/>
          <w:sz w:val="24"/>
          <w:szCs w:val="24"/>
        </w:rPr>
        <w:t>Group.</w:t>
      </w:r>
    </w:p>
    <w:p w14:paraId="08073F65" w14:textId="77777777" w:rsidR="009840A5" w:rsidRPr="009635B3" w:rsidRDefault="009840A5" w:rsidP="00164505">
      <w:pPr>
        <w:pStyle w:val="BodyText"/>
        <w:spacing w:before="1"/>
        <w:ind w:right="56"/>
        <w:rPr>
          <w:rFonts w:asciiTheme="minorHAnsi" w:hAnsiTheme="minorHAnsi" w:cstheme="minorHAnsi"/>
          <w:sz w:val="24"/>
          <w:szCs w:val="24"/>
        </w:rPr>
      </w:pPr>
    </w:p>
    <w:p w14:paraId="1917BA72" w14:textId="3BC576C9" w:rsidR="009840A5" w:rsidRPr="009635B3" w:rsidRDefault="1DEAD6DB" w:rsidP="1DEAD6DB">
      <w:pPr>
        <w:pStyle w:val="BodyText"/>
        <w:ind w:left="220" w:right="56"/>
        <w:jc w:val="both"/>
        <w:rPr>
          <w:rFonts w:asciiTheme="minorHAnsi" w:hAnsiTheme="minorHAnsi" w:cstheme="minorBidi"/>
          <w:sz w:val="24"/>
          <w:szCs w:val="24"/>
        </w:rPr>
      </w:pPr>
      <w:r w:rsidRPr="1DEAD6DB">
        <w:rPr>
          <w:rFonts w:asciiTheme="minorHAnsi" w:hAnsiTheme="minorHAnsi" w:cstheme="minorBidi"/>
          <w:sz w:val="24"/>
          <w:szCs w:val="24"/>
        </w:rPr>
        <w:t xml:space="preserve">In order to continuously monitor, develop and deliver excellence within our business </w:t>
      </w:r>
      <w:proofErr w:type="gramStart"/>
      <w:r w:rsidRPr="1DEAD6DB">
        <w:rPr>
          <w:rFonts w:asciiTheme="minorHAnsi" w:hAnsiTheme="minorHAnsi" w:cstheme="minorBidi"/>
          <w:sz w:val="24"/>
          <w:szCs w:val="24"/>
        </w:rPr>
        <w:t>the</w:t>
      </w:r>
      <w:proofErr w:type="gramEnd"/>
      <w:r w:rsidRPr="1DEAD6DB">
        <w:rPr>
          <w:rFonts w:asciiTheme="minorHAnsi" w:hAnsiTheme="minorHAnsi" w:cstheme="minorBidi"/>
          <w:sz w:val="24"/>
          <w:szCs w:val="24"/>
        </w:rPr>
        <w:t xml:space="preserve"> will work with MY SISTERS HOUSE CIO partners and participate in reviews set out in National and local guidance. </w:t>
      </w:r>
      <w:proofErr w:type="gramStart"/>
      <w:r w:rsidRPr="1DEAD6DB">
        <w:rPr>
          <w:rFonts w:asciiTheme="minorHAnsi" w:hAnsiTheme="minorHAnsi" w:cstheme="minorBidi"/>
          <w:sz w:val="24"/>
          <w:szCs w:val="24"/>
        </w:rPr>
        <w:t>i.e.</w:t>
      </w:r>
      <w:proofErr w:type="gramEnd"/>
      <w:r w:rsidRPr="1DEAD6DB">
        <w:rPr>
          <w:rFonts w:asciiTheme="minorHAnsi" w:hAnsiTheme="minorHAnsi" w:cstheme="minorBidi"/>
          <w:sz w:val="24"/>
          <w:szCs w:val="24"/>
        </w:rPr>
        <w:t xml:space="preserve"> Serious Case Reviews (SCR’s) (children), Safeguarding Adult Reviews (SAR’s), Child Death Overview Processes (CDOP), Multi-Agency Risk Assessment Conferences (MARAC) Multi- Agency Public Protection Arrangements (MAPPA), Multi Agency Safeguarding Hubs (MASH) and Channel reviews.</w:t>
      </w:r>
    </w:p>
    <w:p w14:paraId="3E585618" w14:textId="77777777" w:rsidR="009840A5" w:rsidRPr="009635B3" w:rsidRDefault="009840A5" w:rsidP="00164505">
      <w:pPr>
        <w:pStyle w:val="BodyText"/>
        <w:spacing w:before="8"/>
        <w:ind w:right="56"/>
        <w:rPr>
          <w:rFonts w:asciiTheme="minorHAnsi" w:hAnsiTheme="minorHAnsi" w:cstheme="minorHAnsi"/>
          <w:sz w:val="24"/>
          <w:szCs w:val="24"/>
        </w:rPr>
      </w:pPr>
    </w:p>
    <w:p w14:paraId="5DEBB6C6" w14:textId="77777777" w:rsidR="009840A5" w:rsidRPr="009635B3" w:rsidRDefault="00871377" w:rsidP="00164505">
      <w:pPr>
        <w:pStyle w:val="Heading2"/>
        <w:numPr>
          <w:ilvl w:val="0"/>
          <w:numId w:val="5"/>
        </w:numPr>
        <w:tabs>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Equality and</w:t>
      </w:r>
      <w:r w:rsidRPr="009635B3">
        <w:rPr>
          <w:rFonts w:asciiTheme="minorHAnsi" w:hAnsiTheme="minorHAnsi" w:cstheme="minorHAnsi"/>
          <w:spacing w:val="-4"/>
          <w:sz w:val="24"/>
          <w:szCs w:val="24"/>
        </w:rPr>
        <w:t xml:space="preserve"> </w:t>
      </w:r>
      <w:r w:rsidRPr="009635B3">
        <w:rPr>
          <w:rFonts w:asciiTheme="minorHAnsi" w:hAnsiTheme="minorHAnsi" w:cstheme="minorHAnsi"/>
          <w:sz w:val="24"/>
          <w:szCs w:val="24"/>
        </w:rPr>
        <w:t>Diversity</w:t>
      </w:r>
    </w:p>
    <w:p w14:paraId="36CFC4E3" w14:textId="77777777" w:rsidR="009840A5" w:rsidRPr="009635B3" w:rsidRDefault="00DF780F" w:rsidP="1DEAD6DB">
      <w:pPr>
        <w:pStyle w:val="BodyText"/>
        <w:spacing w:before="3"/>
        <w:ind w:left="220" w:right="56"/>
        <w:jc w:val="both"/>
        <w:rPr>
          <w:rFonts w:asciiTheme="minorHAnsi" w:hAnsiTheme="minorHAnsi" w:cstheme="minorBidi"/>
          <w:sz w:val="24"/>
          <w:szCs w:val="24"/>
        </w:rPr>
      </w:pPr>
      <w:r w:rsidRPr="1DEAD6DB">
        <w:rPr>
          <w:rFonts w:asciiTheme="minorHAnsi" w:hAnsiTheme="minorHAnsi" w:cstheme="minorBidi"/>
          <w:sz w:val="24"/>
          <w:szCs w:val="24"/>
        </w:rPr>
        <w:t>MY SISTERS HOUSE CIO</w:t>
      </w:r>
      <w:r w:rsidR="00871377" w:rsidRPr="1DEAD6DB">
        <w:rPr>
          <w:rFonts w:asciiTheme="minorHAnsi" w:hAnsiTheme="minorHAnsi" w:cstheme="minorBidi"/>
          <w:sz w:val="24"/>
          <w:szCs w:val="24"/>
        </w:rPr>
        <w:t xml:space="preserve"> is an equal opportunity employer. </w:t>
      </w:r>
      <w:r w:rsidR="00871377" w:rsidRPr="1DEAD6DB">
        <w:rPr>
          <w:rFonts w:asciiTheme="minorHAnsi" w:hAnsiTheme="minorHAnsi" w:cstheme="minorBidi"/>
          <w:spacing w:val="5"/>
          <w:sz w:val="24"/>
          <w:szCs w:val="24"/>
        </w:rPr>
        <w:t xml:space="preserve">We </w:t>
      </w:r>
      <w:r w:rsidR="00871377" w:rsidRPr="1DEAD6DB">
        <w:rPr>
          <w:rFonts w:asciiTheme="minorHAnsi" w:hAnsiTheme="minorHAnsi" w:cstheme="minorBidi"/>
          <w:sz w:val="24"/>
          <w:szCs w:val="24"/>
        </w:rPr>
        <w:t xml:space="preserve">are committed to ensuring within the framework of the law that our workplaces are free from unlawful or unfair discrimination because of Protected Characteristics as defined by the Equality Act 2010. </w:t>
      </w:r>
      <w:r w:rsidR="00871377" w:rsidRPr="1DEAD6DB">
        <w:rPr>
          <w:rFonts w:asciiTheme="minorHAnsi" w:hAnsiTheme="minorHAnsi" w:cstheme="minorBidi"/>
          <w:spacing w:val="2"/>
          <w:sz w:val="24"/>
          <w:szCs w:val="24"/>
        </w:rPr>
        <w:t xml:space="preserve">We </w:t>
      </w:r>
      <w:r w:rsidR="00871377" w:rsidRPr="1DEAD6DB">
        <w:rPr>
          <w:rFonts w:asciiTheme="minorHAnsi" w:hAnsiTheme="minorHAnsi" w:cstheme="minorBidi"/>
          <w:sz w:val="24"/>
          <w:szCs w:val="24"/>
        </w:rPr>
        <w:t>have adopted this policy as a means of helping to achieve these aims.</w:t>
      </w:r>
    </w:p>
    <w:p w14:paraId="5BC11513" w14:textId="77777777" w:rsidR="009840A5" w:rsidRPr="009635B3" w:rsidRDefault="00871377" w:rsidP="00164505">
      <w:pPr>
        <w:pStyle w:val="BodyText"/>
        <w:spacing w:line="229" w:lineRule="exact"/>
        <w:ind w:left="220" w:right="56"/>
        <w:jc w:val="both"/>
        <w:rPr>
          <w:rFonts w:asciiTheme="minorHAnsi" w:hAnsiTheme="minorHAnsi" w:cstheme="minorHAnsi"/>
          <w:sz w:val="24"/>
          <w:szCs w:val="24"/>
        </w:rPr>
      </w:pPr>
      <w:r w:rsidRPr="009635B3">
        <w:rPr>
          <w:rFonts w:asciiTheme="minorHAnsi" w:hAnsiTheme="minorHAnsi" w:cstheme="minorHAnsi"/>
          <w:sz w:val="24"/>
          <w:szCs w:val="24"/>
        </w:rPr>
        <w:t>The Protected Characteristics are –</w:t>
      </w:r>
    </w:p>
    <w:p w14:paraId="1952673A"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Age</w:t>
      </w:r>
    </w:p>
    <w:p w14:paraId="094ED013"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Disability</w:t>
      </w:r>
    </w:p>
    <w:p w14:paraId="2F911EA1"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Gender</w:t>
      </w:r>
      <w:r w:rsidRPr="009635B3">
        <w:rPr>
          <w:rFonts w:asciiTheme="minorHAnsi" w:hAnsiTheme="minorHAnsi" w:cstheme="minorHAnsi"/>
          <w:spacing w:val="-1"/>
          <w:sz w:val="24"/>
          <w:szCs w:val="24"/>
        </w:rPr>
        <w:t xml:space="preserve"> </w:t>
      </w:r>
      <w:r w:rsidRPr="009635B3">
        <w:rPr>
          <w:rFonts w:asciiTheme="minorHAnsi" w:hAnsiTheme="minorHAnsi" w:cstheme="minorHAnsi"/>
          <w:sz w:val="24"/>
          <w:szCs w:val="24"/>
        </w:rPr>
        <w:t>Reassignment</w:t>
      </w:r>
    </w:p>
    <w:p w14:paraId="6D50C307"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Race</w:t>
      </w:r>
    </w:p>
    <w:p w14:paraId="7D20B090" w14:textId="77777777" w:rsidR="009840A5" w:rsidRPr="009635B3" w:rsidRDefault="00871377" w:rsidP="1DEAD6DB">
      <w:pPr>
        <w:pStyle w:val="ListParagraph"/>
        <w:numPr>
          <w:ilvl w:val="0"/>
          <w:numId w:val="7"/>
        </w:numPr>
        <w:tabs>
          <w:tab w:val="left" w:pos="940"/>
          <w:tab w:val="left" w:pos="941"/>
        </w:tabs>
        <w:ind w:right="56"/>
        <w:rPr>
          <w:rFonts w:asciiTheme="minorHAnsi" w:hAnsiTheme="minorHAnsi" w:cstheme="minorBidi"/>
          <w:sz w:val="24"/>
          <w:szCs w:val="24"/>
        </w:rPr>
      </w:pPr>
      <w:r w:rsidRPr="1DEAD6DB">
        <w:rPr>
          <w:rFonts w:asciiTheme="minorHAnsi" w:hAnsiTheme="minorHAnsi" w:cstheme="minorBidi"/>
          <w:sz w:val="24"/>
          <w:szCs w:val="24"/>
        </w:rPr>
        <w:t>Religion or</w:t>
      </w:r>
      <w:r w:rsidRPr="1DEAD6DB">
        <w:rPr>
          <w:rFonts w:asciiTheme="minorHAnsi" w:hAnsiTheme="minorHAnsi" w:cstheme="minorBidi"/>
          <w:spacing w:val="-1"/>
          <w:sz w:val="24"/>
          <w:szCs w:val="24"/>
        </w:rPr>
        <w:t xml:space="preserve"> </w:t>
      </w:r>
      <w:r w:rsidRPr="1DEAD6DB">
        <w:rPr>
          <w:rFonts w:asciiTheme="minorHAnsi" w:hAnsiTheme="minorHAnsi" w:cstheme="minorBidi"/>
          <w:sz w:val="24"/>
          <w:szCs w:val="24"/>
        </w:rPr>
        <w:t>Belief</w:t>
      </w:r>
    </w:p>
    <w:p w14:paraId="6A227D78"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Sex</w:t>
      </w:r>
    </w:p>
    <w:p w14:paraId="483459DB"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Sexual</w:t>
      </w:r>
      <w:r w:rsidRPr="009635B3">
        <w:rPr>
          <w:rFonts w:asciiTheme="minorHAnsi" w:hAnsiTheme="minorHAnsi" w:cstheme="minorHAnsi"/>
          <w:spacing w:val="-3"/>
          <w:sz w:val="24"/>
          <w:szCs w:val="24"/>
        </w:rPr>
        <w:t xml:space="preserve"> </w:t>
      </w:r>
      <w:r w:rsidRPr="009635B3">
        <w:rPr>
          <w:rFonts w:asciiTheme="minorHAnsi" w:hAnsiTheme="minorHAnsi" w:cstheme="minorHAnsi"/>
          <w:sz w:val="24"/>
          <w:szCs w:val="24"/>
        </w:rPr>
        <w:t>Orientation</w:t>
      </w:r>
    </w:p>
    <w:p w14:paraId="1B680AAA"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Marriage and Civil</w:t>
      </w:r>
      <w:r w:rsidRPr="009635B3">
        <w:rPr>
          <w:rFonts w:asciiTheme="minorHAnsi" w:hAnsiTheme="minorHAnsi" w:cstheme="minorHAnsi"/>
          <w:spacing w:val="-5"/>
          <w:sz w:val="24"/>
          <w:szCs w:val="24"/>
        </w:rPr>
        <w:t xml:space="preserve"> </w:t>
      </w:r>
      <w:r w:rsidRPr="009635B3">
        <w:rPr>
          <w:rFonts w:asciiTheme="minorHAnsi" w:hAnsiTheme="minorHAnsi" w:cstheme="minorHAnsi"/>
          <w:sz w:val="24"/>
          <w:szCs w:val="24"/>
        </w:rPr>
        <w:t>Partnership</w:t>
      </w:r>
    </w:p>
    <w:p w14:paraId="016DE903" w14:textId="77777777" w:rsidR="009840A5" w:rsidRPr="009635B3" w:rsidRDefault="009840A5" w:rsidP="00164505">
      <w:pPr>
        <w:pStyle w:val="BodyText"/>
        <w:spacing w:before="6"/>
        <w:ind w:right="56"/>
        <w:rPr>
          <w:rFonts w:asciiTheme="minorHAnsi" w:hAnsiTheme="minorHAnsi" w:cstheme="minorHAnsi"/>
          <w:sz w:val="24"/>
          <w:szCs w:val="24"/>
        </w:rPr>
      </w:pPr>
    </w:p>
    <w:p w14:paraId="7090D5FA" w14:textId="77777777" w:rsidR="009840A5" w:rsidRPr="009635B3" w:rsidRDefault="00871377" w:rsidP="00164505">
      <w:pPr>
        <w:pStyle w:val="Heading3"/>
        <w:ind w:right="56"/>
        <w:jc w:val="both"/>
        <w:rPr>
          <w:rFonts w:asciiTheme="minorHAnsi" w:hAnsiTheme="minorHAnsi" w:cstheme="minorHAnsi"/>
          <w:sz w:val="24"/>
          <w:szCs w:val="24"/>
        </w:rPr>
      </w:pPr>
      <w:r w:rsidRPr="009635B3">
        <w:rPr>
          <w:rFonts w:asciiTheme="minorHAnsi" w:hAnsiTheme="minorHAnsi" w:cstheme="minorHAnsi"/>
          <w:sz w:val="24"/>
          <w:szCs w:val="24"/>
        </w:rPr>
        <w:t>Pregnancy and Maternity</w:t>
      </w:r>
    </w:p>
    <w:p w14:paraId="7F6DD95E" w14:textId="77777777" w:rsidR="009840A5" w:rsidRPr="009635B3" w:rsidRDefault="00871377" w:rsidP="00164505">
      <w:pPr>
        <w:pStyle w:val="BodyText"/>
        <w:spacing w:before="3"/>
        <w:ind w:left="220" w:right="56"/>
        <w:jc w:val="both"/>
        <w:rPr>
          <w:rFonts w:asciiTheme="minorHAnsi" w:hAnsiTheme="minorHAnsi" w:cstheme="minorHAnsi"/>
          <w:sz w:val="24"/>
          <w:szCs w:val="24"/>
        </w:rPr>
      </w:pPr>
      <w:r w:rsidRPr="009635B3">
        <w:rPr>
          <w:rFonts w:asciiTheme="minorHAnsi" w:hAnsiTheme="minorHAnsi" w:cstheme="minorHAnsi"/>
          <w:spacing w:val="1"/>
          <w:sz w:val="24"/>
          <w:szCs w:val="24"/>
        </w:rPr>
        <w:t xml:space="preserve">We </w:t>
      </w:r>
      <w:r w:rsidRPr="009635B3">
        <w:rPr>
          <w:rFonts w:asciiTheme="minorHAnsi" w:hAnsiTheme="minorHAnsi" w:cstheme="minorHAnsi"/>
          <w:sz w:val="24"/>
          <w:szCs w:val="24"/>
        </w:rPr>
        <w:t>aim to ensure that our employees achieve their full potential and that all employment decisions are taken without reference to irrelevant or discriminatory</w:t>
      </w:r>
      <w:r w:rsidRPr="009635B3">
        <w:rPr>
          <w:rFonts w:asciiTheme="minorHAnsi" w:hAnsiTheme="minorHAnsi" w:cstheme="minorHAnsi"/>
          <w:spacing w:val="-4"/>
          <w:sz w:val="24"/>
          <w:szCs w:val="24"/>
        </w:rPr>
        <w:t xml:space="preserve"> </w:t>
      </w:r>
      <w:r w:rsidRPr="009635B3">
        <w:rPr>
          <w:rFonts w:asciiTheme="minorHAnsi" w:hAnsiTheme="minorHAnsi" w:cstheme="minorHAnsi"/>
          <w:sz w:val="24"/>
          <w:szCs w:val="24"/>
        </w:rPr>
        <w:t>criteria.</w:t>
      </w:r>
    </w:p>
    <w:p w14:paraId="3438F923" w14:textId="77777777" w:rsidR="00F36894" w:rsidRPr="009635B3" w:rsidRDefault="00F36894" w:rsidP="00164505">
      <w:pPr>
        <w:pStyle w:val="BodyText"/>
        <w:spacing w:before="3"/>
        <w:ind w:left="220" w:right="56"/>
        <w:jc w:val="both"/>
        <w:rPr>
          <w:rFonts w:asciiTheme="minorHAnsi" w:hAnsiTheme="minorHAnsi" w:cstheme="minorHAnsi"/>
          <w:sz w:val="24"/>
          <w:szCs w:val="24"/>
        </w:rPr>
      </w:pPr>
    </w:p>
    <w:p w14:paraId="08BA95A6" w14:textId="77777777" w:rsidR="009840A5" w:rsidRPr="009635B3" w:rsidRDefault="00871377" w:rsidP="00164505">
      <w:pPr>
        <w:pStyle w:val="ListParagraph"/>
        <w:numPr>
          <w:ilvl w:val="0"/>
          <w:numId w:val="5"/>
        </w:numPr>
        <w:tabs>
          <w:tab w:val="left" w:pos="941"/>
        </w:tabs>
        <w:spacing w:line="240" w:lineRule="auto"/>
        <w:ind w:right="56"/>
        <w:rPr>
          <w:rFonts w:asciiTheme="minorHAnsi" w:hAnsiTheme="minorHAnsi" w:cstheme="minorHAnsi"/>
          <w:b/>
          <w:sz w:val="24"/>
          <w:szCs w:val="24"/>
        </w:rPr>
      </w:pPr>
      <w:r w:rsidRPr="009635B3">
        <w:rPr>
          <w:rFonts w:asciiTheme="minorHAnsi" w:hAnsiTheme="minorHAnsi" w:cstheme="minorHAnsi"/>
          <w:b/>
          <w:sz w:val="24"/>
          <w:szCs w:val="24"/>
        </w:rPr>
        <w:t>Local Safeguarding</w:t>
      </w:r>
      <w:r w:rsidRPr="009635B3">
        <w:rPr>
          <w:rFonts w:asciiTheme="minorHAnsi" w:hAnsiTheme="minorHAnsi" w:cstheme="minorHAnsi"/>
          <w:b/>
          <w:spacing w:val="-2"/>
          <w:sz w:val="24"/>
          <w:szCs w:val="24"/>
        </w:rPr>
        <w:t xml:space="preserve"> </w:t>
      </w:r>
      <w:r w:rsidRPr="009635B3">
        <w:rPr>
          <w:rFonts w:asciiTheme="minorHAnsi" w:hAnsiTheme="minorHAnsi" w:cstheme="minorHAnsi"/>
          <w:b/>
          <w:sz w:val="24"/>
          <w:szCs w:val="24"/>
        </w:rPr>
        <w:t>Boards</w:t>
      </w:r>
    </w:p>
    <w:p w14:paraId="790BC44A" w14:textId="45FC1C56" w:rsidR="009840A5" w:rsidRPr="009635B3" w:rsidRDefault="00DF780F" w:rsidP="1DEAD6DB">
      <w:pPr>
        <w:pStyle w:val="BodyText"/>
        <w:spacing w:before="1"/>
        <w:ind w:left="220" w:right="56"/>
        <w:jc w:val="both"/>
        <w:rPr>
          <w:rFonts w:asciiTheme="minorHAnsi" w:hAnsiTheme="minorHAnsi" w:cstheme="minorBidi"/>
          <w:sz w:val="24"/>
          <w:szCs w:val="24"/>
        </w:rPr>
      </w:pPr>
      <w:r w:rsidRPr="1DEAD6DB">
        <w:rPr>
          <w:rFonts w:asciiTheme="minorHAnsi" w:hAnsiTheme="minorHAnsi" w:cstheme="minorBidi"/>
          <w:sz w:val="24"/>
          <w:szCs w:val="24"/>
        </w:rPr>
        <w:t>MY SISTERS HOUSE CIO</w:t>
      </w:r>
      <w:r w:rsidR="00871377" w:rsidRPr="1DEAD6DB">
        <w:rPr>
          <w:rFonts w:asciiTheme="minorHAnsi" w:hAnsiTheme="minorHAnsi" w:cstheme="minorBidi"/>
          <w:sz w:val="24"/>
          <w:szCs w:val="24"/>
        </w:rPr>
        <w:t xml:space="preserve"> will work together with the LSCB’s / </w:t>
      </w:r>
      <w:proofErr w:type="gramStart"/>
      <w:r w:rsidR="00871377" w:rsidRPr="1DEAD6DB">
        <w:rPr>
          <w:rFonts w:asciiTheme="minorHAnsi" w:hAnsiTheme="minorHAnsi" w:cstheme="minorBidi"/>
          <w:sz w:val="24"/>
          <w:szCs w:val="24"/>
        </w:rPr>
        <w:t>LSAB‘</w:t>
      </w:r>
      <w:proofErr w:type="gramEnd"/>
      <w:r w:rsidR="00871377" w:rsidRPr="1DEAD6DB">
        <w:rPr>
          <w:rFonts w:asciiTheme="minorHAnsi" w:hAnsiTheme="minorHAnsi" w:cstheme="minorBidi"/>
          <w:sz w:val="24"/>
          <w:szCs w:val="24"/>
        </w:rPr>
        <w:t xml:space="preserve">s in order to promote the welfare and safeguard children and vulnerable adults they work with. </w:t>
      </w:r>
      <w:r w:rsidRPr="1DEAD6DB">
        <w:rPr>
          <w:rFonts w:asciiTheme="minorHAnsi" w:hAnsiTheme="minorHAnsi" w:cstheme="minorBidi"/>
          <w:sz w:val="24"/>
          <w:szCs w:val="24"/>
        </w:rPr>
        <w:t xml:space="preserve">MY SISTERS HOUSE CIO </w:t>
      </w:r>
      <w:r w:rsidR="00871377" w:rsidRPr="1DEAD6DB">
        <w:rPr>
          <w:rFonts w:asciiTheme="minorHAnsi" w:hAnsiTheme="minorHAnsi" w:cstheme="minorBidi"/>
          <w:sz w:val="24"/>
          <w:szCs w:val="24"/>
        </w:rPr>
        <w:t>will also ensure that its own Safeguarding Policies and procedure are based upon and reflect the local multi agency safeguarding policies and</w:t>
      </w:r>
      <w:r w:rsidR="00871377" w:rsidRPr="1DEAD6DB">
        <w:rPr>
          <w:rFonts w:asciiTheme="minorHAnsi" w:hAnsiTheme="minorHAnsi" w:cstheme="minorBidi"/>
          <w:spacing w:val="-1"/>
          <w:sz w:val="24"/>
          <w:szCs w:val="24"/>
        </w:rPr>
        <w:t xml:space="preserve"> </w:t>
      </w:r>
      <w:r w:rsidR="00871377" w:rsidRPr="1DEAD6DB">
        <w:rPr>
          <w:rFonts w:asciiTheme="minorHAnsi" w:hAnsiTheme="minorHAnsi" w:cstheme="minorBidi"/>
          <w:sz w:val="24"/>
          <w:szCs w:val="24"/>
        </w:rPr>
        <w:t>procedures.</w:t>
      </w:r>
    </w:p>
    <w:p w14:paraId="5376338F" w14:textId="77777777" w:rsidR="009840A5" w:rsidRPr="009635B3" w:rsidRDefault="009840A5" w:rsidP="00164505">
      <w:pPr>
        <w:pStyle w:val="BodyText"/>
        <w:spacing w:before="9"/>
        <w:ind w:right="56"/>
        <w:rPr>
          <w:rFonts w:asciiTheme="minorHAnsi" w:hAnsiTheme="minorHAnsi" w:cstheme="minorHAnsi"/>
          <w:sz w:val="24"/>
          <w:szCs w:val="24"/>
        </w:rPr>
      </w:pPr>
    </w:p>
    <w:p w14:paraId="78A4C558" w14:textId="77777777" w:rsidR="009840A5" w:rsidRPr="009635B3" w:rsidRDefault="00871377" w:rsidP="00164505">
      <w:pPr>
        <w:pStyle w:val="Heading3"/>
        <w:ind w:right="56"/>
        <w:jc w:val="both"/>
        <w:rPr>
          <w:rFonts w:asciiTheme="minorHAnsi" w:hAnsiTheme="minorHAnsi" w:cstheme="minorHAnsi"/>
          <w:sz w:val="24"/>
          <w:szCs w:val="24"/>
        </w:rPr>
      </w:pPr>
      <w:r w:rsidRPr="009635B3">
        <w:rPr>
          <w:rFonts w:asciiTheme="minorHAnsi" w:hAnsiTheme="minorHAnsi" w:cstheme="minorHAnsi"/>
          <w:sz w:val="24"/>
          <w:szCs w:val="24"/>
        </w:rPr>
        <w:t>Local Safeguarding Children’s board (LSCB)</w:t>
      </w:r>
    </w:p>
    <w:p w14:paraId="6433BD59" w14:textId="77777777" w:rsidR="009840A5" w:rsidRPr="009635B3" w:rsidRDefault="00871377" w:rsidP="00164505">
      <w:pPr>
        <w:pStyle w:val="BodyText"/>
        <w:spacing w:before="3"/>
        <w:ind w:left="220" w:right="56"/>
        <w:jc w:val="both"/>
        <w:rPr>
          <w:rFonts w:asciiTheme="minorHAnsi" w:hAnsiTheme="minorHAnsi" w:cstheme="minorHAnsi"/>
          <w:sz w:val="24"/>
          <w:szCs w:val="24"/>
        </w:rPr>
      </w:pPr>
      <w:r w:rsidRPr="009635B3">
        <w:rPr>
          <w:rFonts w:asciiTheme="minorHAnsi" w:hAnsiTheme="minorHAnsi" w:cstheme="minorHAnsi"/>
          <w:sz w:val="24"/>
          <w:szCs w:val="24"/>
        </w:rPr>
        <w:t xml:space="preserve">Safeguarding and promoting the welfare of children requires effective co-ordination in every local area. The Children Act 2004 required each local authority to establish a local safeguarding children’s board. The LSCB is the key statutory mechanism for agreeing how the relevant organisations will </w:t>
      </w:r>
      <w:r w:rsidRPr="009635B3">
        <w:rPr>
          <w:rFonts w:asciiTheme="minorHAnsi" w:hAnsiTheme="minorHAnsi" w:cstheme="minorHAnsi"/>
          <w:spacing w:val="2"/>
          <w:sz w:val="24"/>
          <w:szCs w:val="24"/>
        </w:rPr>
        <w:t xml:space="preserve">co- </w:t>
      </w:r>
      <w:r w:rsidRPr="009635B3">
        <w:rPr>
          <w:rFonts w:asciiTheme="minorHAnsi" w:hAnsiTheme="minorHAnsi" w:cstheme="minorHAnsi"/>
          <w:sz w:val="24"/>
          <w:szCs w:val="24"/>
        </w:rPr>
        <w:t>operate to safeguard and promote the welfare of children in that locality, and for ensuring the effectiveness of what they</w:t>
      </w:r>
      <w:r w:rsidRPr="009635B3">
        <w:rPr>
          <w:rFonts w:asciiTheme="minorHAnsi" w:hAnsiTheme="minorHAnsi" w:cstheme="minorHAnsi"/>
          <w:spacing w:val="-1"/>
          <w:sz w:val="24"/>
          <w:szCs w:val="24"/>
        </w:rPr>
        <w:t xml:space="preserve"> </w:t>
      </w:r>
      <w:r w:rsidRPr="009635B3">
        <w:rPr>
          <w:rFonts w:asciiTheme="minorHAnsi" w:hAnsiTheme="minorHAnsi" w:cstheme="minorHAnsi"/>
          <w:sz w:val="24"/>
          <w:szCs w:val="24"/>
        </w:rPr>
        <w:t>do.</w:t>
      </w:r>
    </w:p>
    <w:p w14:paraId="2FF3ED41" w14:textId="77777777" w:rsidR="009840A5" w:rsidRPr="009635B3" w:rsidRDefault="00871377" w:rsidP="00164505">
      <w:pPr>
        <w:pStyle w:val="BodyText"/>
        <w:ind w:left="220" w:right="56"/>
        <w:jc w:val="both"/>
        <w:rPr>
          <w:rFonts w:asciiTheme="minorHAnsi" w:hAnsiTheme="minorHAnsi" w:cstheme="minorHAnsi"/>
          <w:sz w:val="24"/>
          <w:szCs w:val="24"/>
        </w:rPr>
      </w:pPr>
      <w:r w:rsidRPr="009635B3">
        <w:rPr>
          <w:rFonts w:asciiTheme="minorHAnsi" w:hAnsiTheme="minorHAnsi" w:cstheme="minorHAnsi"/>
          <w:sz w:val="24"/>
          <w:szCs w:val="24"/>
        </w:rPr>
        <w:t xml:space="preserve">They are responsible for developing multi-agency policies for Safeguarding children in their area and together with Children’s Trust Board ensure that there are clear local arrangements for delivering services to children in need </w:t>
      </w:r>
      <w:proofErr w:type="gramStart"/>
      <w:r w:rsidRPr="009635B3">
        <w:rPr>
          <w:rFonts w:asciiTheme="minorHAnsi" w:hAnsiTheme="minorHAnsi" w:cstheme="minorHAnsi"/>
          <w:sz w:val="24"/>
          <w:szCs w:val="24"/>
        </w:rPr>
        <w:t>e.g.</w:t>
      </w:r>
      <w:proofErr w:type="gramEnd"/>
      <w:r w:rsidRPr="009635B3">
        <w:rPr>
          <w:rFonts w:asciiTheme="minorHAnsi" w:hAnsiTheme="minorHAnsi" w:cstheme="minorHAnsi"/>
          <w:sz w:val="24"/>
          <w:szCs w:val="24"/>
        </w:rPr>
        <w:t xml:space="preserve"> Common Assessment Framework (CAF) process.</w:t>
      </w:r>
    </w:p>
    <w:p w14:paraId="3BE19BFF" w14:textId="77777777" w:rsidR="00DF780F" w:rsidRPr="009635B3" w:rsidRDefault="00871377" w:rsidP="00F36894">
      <w:pPr>
        <w:pStyle w:val="BodyText"/>
        <w:spacing w:before="1"/>
        <w:ind w:left="220" w:right="56"/>
        <w:jc w:val="both"/>
        <w:rPr>
          <w:rFonts w:asciiTheme="minorHAnsi" w:hAnsiTheme="minorHAnsi" w:cstheme="minorHAnsi"/>
          <w:sz w:val="24"/>
          <w:szCs w:val="24"/>
        </w:rPr>
      </w:pPr>
      <w:r w:rsidRPr="009635B3">
        <w:rPr>
          <w:rFonts w:asciiTheme="minorHAnsi" w:hAnsiTheme="minorHAnsi" w:cstheme="minorHAnsi"/>
          <w:sz w:val="24"/>
          <w:szCs w:val="24"/>
        </w:rPr>
        <w:t>Other responsibilities include training standards for all professionals/volunteers working with children and a monitoring and an evaluation function especially in respect of undertaking reviews into all child deaths.</w:t>
      </w:r>
      <w:r w:rsidR="00A85552" w:rsidRPr="009635B3">
        <w:rPr>
          <w:rFonts w:asciiTheme="minorHAnsi" w:hAnsiTheme="minorHAnsi" w:cstheme="minorHAnsi"/>
          <w:sz w:val="24"/>
          <w:szCs w:val="24"/>
        </w:rPr>
        <w:t xml:space="preserve"> </w:t>
      </w:r>
    </w:p>
    <w:p w14:paraId="592A671E" w14:textId="77777777" w:rsidR="009840A5" w:rsidRPr="009635B3" w:rsidRDefault="00871377" w:rsidP="00164505">
      <w:pPr>
        <w:pStyle w:val="Heading3"/>
        <w:spacing w:before="93"/>
        <w:ind w:right="56"/>
        <w:rPr>
          <w:rFonts w:asciiTheme="minorHAnsi" w:hAnsiTheme="minorHAnsi" w:cstheme="minorHAnsi"/>
          <w:sz w:val="24"/>
          <w:szCs w:val="24"/>
        </w:rPr>
      </w:pPr>
      <w:r w:rsidRPr="009635B3">
        <w:rPr>
          <w:rFonts w:asciiTheme="minorHAnsi" w:hAnsiTheme="minorHAnsi" w:cstheme="minorHAnsi"/>
          <w:sz w:val="24"/>
          <w:szCs w:val="24"/>
        </w:rPr>
        <w:t>Local Safeguarding Adult’s Board (LSAB)</w:t>
      </w:r>
    </w:p>
    <w:p w14:paraId="4AC2CFCD" w14:textId="77777777" w:rsidR="009840A5" w:rsidRPr="009635B3" w:rsidRDefault="00871377" w:rsidP="00164505">
      <w:pPr>
        <w:pStyle w:val="BodyText"/>
        <w:spacing w:before="3"/>
        <w:ind w:left="220" w:right="56"/>
        <w:jc w:val="both"/>
        <w:rPr>
          <w:rFonts w:asciiTheme="minorHAnsi" w:hAnsiTheme="minorHAnsi" w:cstheme="minorHAnsi"/>
          <w:sz w:val="24"/>
          <w:szCs w:val="24"/>
        </w:rPr>
      </w:pPr>
      <w:r w:rsidRPr="009635B3">
        <w:rPr>
          <w:rFonts w:asciiTheme="minorHAnsi" w:hAnsiTheme="minorHAnsi" w:cstheme="minorHAnsi"/>
          <w:sz w:val="24"/>
          <w:szCs w:val="24"/>
        </w:rPr>
        <w:t>The overarching purpose of a Safeguarding Adult Board SAB is to help and safeguard adults with care and support needs. It does this</w:t>
      </w:r>
      <w:r w:rsidRPr="009635B3">
        <w:rPr>
          <w:rFonts w:asciiTheme="minorHAnsi" w:hAnsiTheme="minorHAnsi" w:cstheme="minorHAnsi"/>
          <w:spacing w:val="-4"/>
          <w:sz w:val="24"/>
          <w:szCs w:val="24"/>
        </w:rPr>
        <w:t xml:space="preserve"> </w:t>
      </w:r>
      <w:r w:rsidRPr="009635B3">
        <w:rPr>
          <w:rFonts w:asciiTheme="minorHAnsi" w:hAnsiTheme="minorHAnsi" w:cstheme="minorHAnsi"/>
          <w:sz w:val="24"/>
          <w:szCs w:val="24"/>
        </w:rPr>
        <w:t>by:</w:t>
      </w:r>
    </w:p>
    <w:p w14:paraId="2EAAC683" w14:textId="77777777" w:rsidR="009840A5" w:rsidRPr="009635B3" w:rsidRDefault="00871377" w:rsidP="00164505">
      <w:pPr>
        <w:pStyle w:val="ListParagraph"/>
        <w:numPr>
          <w:ilvl w:val="0"/>
          <w:numId w:val="7"/>
        </w:numPr>
        <w:tabs>
          <w:tab w:val="left" w:pos="940"/>
          <w:tab w:val="left" w:pos="941"/>
        </w:tabs>
        <w:spacing w:line="240" w:lineRule="auto"/>
        <w:ind w:right="56"/>
        <w:rPr>
          <w:rFonts w:asciiTheme="minorHAnsi" w:hAnsiTheme="minorHAnsi" w:cstheme="minorHAnsi"/>
          <w:sz w:val="24"/>
          <w:szCs w:val="24"/>
        </w:rPr>
      </w:pPr>
      <w:r w:rsidRPr="009635B3">
        <w:rPr>
          <w:rFonts w:asciiTheme="minorHAnsi" w:hAnsiTheme="minorHAnsi" w:cstheme="minorHAnsi"/>
          <w:sz w:val="24"/>
          <w:szCs w:val="24"/>
        </w:rPr>
        <w:t>assuring itself that local safeguarding arrangements are in place as defined by the Care Act 2014 and statutory</w:t>
      </w:r>
      <w:r w:rsidRPr="009635B3">
        <w:rPr>
          <w:rFonts w:asciiTheme="minorHAnsi" w:hAnsiTheme="minorHAnsi" w:cstheme="minorHAnsi"/>
          <w:spacing w:val="-3"/>
          <w:sz w:val="24"/>
          <w:szCs w:val="24"/>
        </w:rPr>
        <w:t xml:space="preserve"> </w:t>
      </w:r>
      <w:r w:rsidRPr="009635B3">
        <w:rPr>
          <w:rFonts w:asciiTheme="minorHAnsi" w:hAnsiTheme="minorHAnsi" w:cstheme="minorHAnsi"/>
          <w:sz w:val="24"/>
          <w:szCs w:val="24"/>
        </w:rPr>
        <w:t>guidance</w:t>
      </w:r>
    </w:p>
    <w:p w14:paraId="688E5DAA" w14:textId="77777777" w:rsidR="009840A5" w:rsidRPr="009635B3" w:rsidRDefault="00871377" w:rsidP="00164505">
      <w:pPr>
        <w:pStyle w:val="ListParagraph"/>
        <w:numPr>
          <w:ilvl w:val="0"/>
          <w:numId w:val="7"/>
        </w:numPr>
        <w:tabs>
          <w:tab w:val="left" w:pos="940"/>
          <w:tab w:val="left" w:pos="941"/>
        </w:tabs>
        <w:spacing w:line="243" w:lineRule="exact"/>
        <w:ind w:right="56"/>
        <w:rPr>
          <w:rFonts w:asciiTheme="minorHAnsi" w:hAnsiTheme="minorHAnsi" w:cstheme="minorHAnsi"/>
          <w:sz w:val="24"/>
          <w:szCs w:val="24"/>
        </w:rPr>
      </w:pPr>
      <w:r w:rsidRPr="009635B3">
        <w:rPr>
          <w:rFonts w:asciiTheme="minorHAnsi" w:hAnsiTheme="minorHAnsi" w:cstheme="minorHAnsi"/>
          <w:sz w:val="24"/>
          <w:szCs w:val="24"/>
        </w:rPr>
        <w:t>assuring itself that safeguarding practice is person-centred and</w:t>
      </w:r>
      <w:r w:rsidRPr="009635B3">
        <w:rPr>
          <w:rFonts w:asciiTheme="minorHAnsi" w:hAnsiTheme="minorHAnsi" w:cstheme="minorHAnsi"/>
          <w:spacing w:val="-8"/>
          <w:sz w:val="24"/>
          <w:szCs w:val="24"/>
        </w:rPr>
        <w:t xml:space="preserve"> </w:t>
      </w:r>
      <w:r w:rsidRPr="009635B3">
        <w:rPr>
          <w:rFonts w:asciiTheme="minorHAnsi" w:hAnsiTheme="minorHAnsi" w:cstheme="minorHAnsi"/>
          <w:sz w:val="24"/>
          <w:szCs w:val="24"/>
        </w:rPr>
        <w:t>outcome-focused</w:t>
      </w:r>
    </w:p>
    <w:p w14:paraId="38AC26F0"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working collaboratively to prevent abuse and neglect where</w:t>
      </w:r>
      <w:r w:rsidRPr="009635B3">
        <w:rPr>
          <w:rFonts w:asciiTheme="minorHAnsi" w:hAnsiTheme="minorHAnsi" w:cstheme="minorHAnsi"/>
          <w:spacing w:val="-6"/>
          <w:sz w:val="24"/>
          <w:szCs w:val="24"/>
        </w:rPr>
        <w:t xml:space="preserve"> </w:t>
      </w:r>
      <w:r w:rsidRPr="009635B3">
        <w:rPr>
          <w:rFonts w:asciiTheme="minorHAnsi" w:hAnsiTheme="minorHAnsi" w:cstheme="minorHAnsi"/>
          <w:sz w:val="24"/>
          <w:szCs w:val="24"/>
        </w:rPr>
        <w:t>possible</w:t>
      </w:r>
    </w:p>
    <w:p w14:paraId="3F5E9968" w14:textId="77777777" w:rsidR="009840A5" w:rsidRPr="009635B3" w:rsidRDefault="00871377" w:rsidP="00164505">
      <w:pPr>
        <w:pStyle w:val="ListParagraph"/>
        <w:numPr>
          <w:ilvl w:val="0"/>
          <w:numId w:val="7"/>
        </w:numPr>
        <w:tabs>
          <w:tab w:val="left" w:pos="940"/>
          <w:tab w:val="left" w:pos="941"/>
        </w:tabs>
        <w:spacing w:line="240" w:lineRule="auto"/>
        <w:ind w:right="56"/>
        <w:rPr>
          <w:rFonts w:asciiTheme="minorHAnsi" w:hAnsiTheme="minorHAnsi" w:cstheme="minorHAnsi"/>
          <w:sz w:val="24"/>
          <w:szCs w:val="24"/>
        </w:rPr>
      </w:pPr>
      <w:r w:rsidRPr="009635B3">
        <w:rPr>
          <w:rFonts w:asciiTheme="minorHAnsi" w:hAnsiTheme="minorHAnsi" w:cstheme="minorHAnsi"/>
          <w:sz w:val="24"/>
          <w:szCs w:val="24"/>
        </w:rPr>
        <w:t>ensuring agencies and individuals give timely and proportionate responses when abuse or neglect have</w:t>
      </w:r>
      <w:r w:rsidRPr="009635B3">
        <w:rPr>
          <w:rFonts w:asciiTheme="minorHAnsi" w:hAnsiTheme="minorHAnsi" w:cstheme="minorHAnsi"/>
          <w:spacing w:val="-3"/>
          <w:sz w:val="24"/>
          <w:szCs w:val="24"/>
        </w:rPr>
        <w:t xml:space="preserve"> </w:t>
      </w:r>
      <w:r w:rsidRPr="009635B3">
        <w:rPr>
          <w:rFonts w:asciiTheme="minorHAnsi" w:hAnsiTheme="minorHAnsi" w:cstheme="minorHAnsi"/>
          <w:sz w:val="24"/>
          <w:szCs w:val="24"/>
        </w:rPr>
        <w:t>occurred</w:t>
      </w:r>
    </w:p>
    <w:p w14:paraId="2B300AEA" w14:textId="77777777" w:rsidR="009840A5" w:rsidRPr="009635B3" w:rsidRDefault="00871377" w:rsidP="00164505">
      <w:pPr>
        <w:pStyle w:val="ListParagraph"/>
        <w:numPr>
          <w:ilvl w:val="0"/>
          <w:numId w:val="7"/>
        </w:numPr>
        <w:tabs>
          <w:tab w:val="left" w:pos="940"/>
          <w:tab w:val="left" w:pos="941"/>
        </w:tabs>
        <w:spacing w:before="2" w:line="235" w:lineRule="auto"/>
        <w:ind w:right="56"/>
        <w:rPr>
          <w:rFonts w:asciiTheme="minorHAnsi" w:hAnsiTheme="minorHAnsi" w:cstheme="minorHAnsi"/>
          <w:sz w:val="24"/>
          <w:szCs w:val="24"/>
        </w:rPr>
      </w:pPr>
      <w:r w:rsidRPr="009635B3">
        <w:rPr>
          <w:rFonts w:asciiTheme="minorHAnsi" w:hAnsiTheme="minorHAnsi" w:cstheme="minorHAnsi"/>
          <w:sz w:val="24"/>
          <w:szCs w:val="24"/>
        </w:rPr>
        <w:t>assuring itself that safeguarding practice is continuously improving and enhancing the quality of life of adults in its area.</w:t>
      </w:r>
    </w:p>
    <w:p w14:paraId="6D1F8E91" w14:textId="77777777" w:rsidR="009840A5" w:rsidRPr="009635B3" w:rsidRDefault="009840A5" w:rsidP="00164505">
      <w:pPr>
        <w:pStyle w:val="BodyText"/>
        <w:spacing w:before="3"/>
        <w:ind w:right="56"/>
        <w:rPr>
          <w:rFonts w:asciiTheme="minorHAnsi" w:hAnsiTheme="minorHAnsi" w:cstheme="minorHAnsi"/>
          <w:sz w:val="24"/>
          <w:szCs w:val="24"/>
        </w:rPr>
      </w:pPr>
    </w:p>
    <w:p w14:paraId="6EAD4F87" w14:textId="77777777" w:rsidR="009840A5" w:rsidRPr="009635B3" w:rsidRDefault="00871377" w:rsidP="00164505">
      <w:pPr>
        <w:pStyle w:val="BodyText"/>
        <w:ind w:left="220" w:right="56"/>
        <w:jc w:val="both"/>
        <w:rPr>
          <w:rFonts w:asciiTheme="minorHAnsi" w:hAnsiTheme="minorHAnsi" w:cstheme="minorHAnsi"/>
          <w:sz w:val="24"/>
          <w:szCs w:val="24"/>
        </w:rPr>
      </w:pPr>
      <w:r w:rsidRPr="009635B3">
        <w:rPr>
          <w:rFonts w:asciiTheme="minorHAnsi" w:hAnsiTheme="minorHAnsi" w:cstheme="minorHAnsi"/>
          <w:sz w:val="24"/>
          <w:szCs w:val="24"/>
        </w:rPr>
        <w:t xml:space="preserve">The SAB must lead adult safeguarding arrangements across its locality and oversee and coordinate the effectiveness of the safeguarding work of its member and partner agencies. This will require the SAB to develop and actively promote a culture with its members, partners and the local community that recognises the values and principles contained in </w:t>
      </w:r>
      <w:hyperlink r:id="rId13">
        <w:r w:rsidRPr="009635B3">
          <w:rPr>
            <w:rFonts w:asciiTheme="minorHAnsi" w:hAnsiTheme="minorHAnsi" w:cstheme="minorHAnsi"/>
            <w:sz w:val="24"/>
            <w:szCs w:val="24"/>
          </w:rPr>
          <w:t xml:space="preserve">‘Making Safeguarding Personal’. </w:t>
        </w:r>
      </w:hyperlink>
      <w:r w:rsidRPr="009635B3">
        <w:rPr>
          <w:rFonts w:asciiTheme="minorHAnsi" w:hAnsiTheme="minorHAnsi" w:cstheme="minorHAnsi"/>
          <w:sz w:val="24"/>
          <w:szCs w:val="24"/>
        </w:rPr>
        <w:t>It should also concern itself with a range of issues which can contribute to the wellbeing of its community and the prevention of abuse and neglect, such as:</w:t>
      </w:r>
    </w:p>
    <w:p w14:paraId="09D0DBD1" w14:textId="77777777" w:rsidR="009840A5" w:rsidRPr="009635B3" w:rsidRDefault="00871377" w:rsidP="00164505">
      <w:pPr>
        <w:pStyle w:val="ListParagraph"/>
        <w:numPr>
          <w:ilvl w:val="0"/>
          <w:numId w:val="7"/>
        </w:numPr>
        <w:tabs>
          <w:tab w:val="left" w:pos="940"/>
          <w:tab w:val="left" w:pos="941"/>
        </w:tabs>
        <w:spacing w:before="2"/>
        <w:ind w:right="56"/>
        <w:rPr>
          <w:rFonts w:asciiTheme="minorHAnsi" w:hAnsiTheme="minorHAnsi" w:cstheme="minorHAnsi"/>
          <w:sz w:val="24"/>
          <w:szCs w:val="24"/>
        </w:rPr>
      </w:pPr>
      <w:r w:rsidRPr="009635B3">
        <w:rPr>
          <w:rFonts w:asciiTheme="minorHAnsi" w:hAnsiTheme="minorHAnsi" w:cstheme="minorHAnsi"/>
          <w:sz w:val="24"/>
          <w:szCs w:val="24"/>
        </w:rPr>
        <w:t>the safety of people who use services in local health settings, including mental</w:t>
      </w:r>
      <w:r w:rsidRPr="009635B3">
        <w:rPr>
          <w:rFonts w:asciiTheme="minorHAnsi" w:hAnsiTheme="minorHAnsi" w:cstheme="minorHAnsi"/>
          <w:spacing w:val="-9"/>
          <w:sz w:val="24"/>
          <w:szCs w:val="24"/>
        </w:rPr>
        <w:t xml:space="preserve"> </w:t>
      </w:r>
      <w:r w:rsidRPr="009635B3">
        <w:rPr>
          <w:rFonts w:asciiTheme="minorHAnsi" w:hAnsiTheme="minorHAnsi" w:cstheme="minorHAnsi"/>
          <w:sz w:val="24"/>
          <w:szCs w:val="24"/>
        </w:rPr>
        <w:t>health</w:t>
      </w:r>
    </w:p>
    <w:p w14:paraId="2C8D9873" w14:textId="77777777" w:rsidR="009840A5" w:rsidRPr="009635B3" w:rsidRDefault="00871377" w:rsidP="00164505">
      <w:pPr>
        <w:pStyle w:val="ListParagraph"/>
        <w:numPr>
          <w:ilvl w:val="0"/>
          <w:numId w:val="7"/>
        </w:numPr>
        <w:tabs>
          <w:tab w:val="left" w:pos="940"/>
          <w:tab w:val="left" w:pos="941"/>
        </w:tabs>
        <w:spacing w:line="242" w:lineRule="exact"/>
        <w:ind w:right="56"/>
        <w:rPr>
          <w:rFonts w:asciiTheme="minorHAnsi" w:hAnsiTheme="minorHAnsi" w:cstheme="minorHAnsi"/>
          <w:sz w:val="24"/>
          <w:szCs w:val="24"/>
        </w:rPr>
      </w:pPr>
      <w:r w:rsidRPr="009635B3">
        <w:rPr>
          <w:rFonts w:asciiTheme="minorHAnsi" w:hAnsiTheme="minorHAnsi" w:cstheme="minorHAnsi"/>
          <w:sz w:val="24"/>
          <w:szCs w:val="24"/>
        </w:rPr>
        <w:t>the safety of adults with care and support needs living in social</w:t>
      </w:r>
      <w:r w:rsidRPr="009635B3">
        <w:rPr>
          <w:rFonts w:asciiTheme="minorHAnsi" w:hAnsiTheme="minorHAnsi" w:cstheme="minorHAnsi"/>
          <w:spacing w:val="-26"/>
          <w:sz w:val="24"/>
          <w:szCs w:val="24"/>
        </w:rPr>
        <w:t xml:space="preserve"> </w:t>
      </w:r>
      <w:r w:rsidRPr="009635B3">
        <w:rPr>
          <w:rFonts w:asciiTheme="minorHAnsi" w:hAnsiTheme="minorHAnsi" w:cstheme="minorHAnsi"/>
          <w:sz w:val="24"/>
          <w:szCs w:val="24"/>
        </w:rPr>
        <w:t>housing</w:t>
      </w:r>
    </w:p>
    <w:p w14:paraId="4F1E3E1B"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effective interventions with adults who self-neglect, for whatever</w:t>
      </w:r>
      <w:r w:rsidRPr="009635B3">
        <w:rPr>
          <w:rFonts w:asciiTheme="minorHAnsi" w:hAnsiTheme="minorHAnsi" w:cstheme="minorHAnsi"/>
          <w:spacing w:val="-24"/>
          <w:sz w:val="24"/>
          <w:szCs w:val="24"/>
        </w:rPr>
        <w:t xml:space="preserve"> </w:t>
      </w:r>
      <w:r w:rsidRPr="009635B3">
        <w:rPr>
          <w:rFonts w:asciiTheme="minorHAnsi" w:hAnsiTheme="minorHAnsi" w:cstheme="minorHAnsi"/>
          <w:sz w:val="24"/>
          <w:szCs w:val="24"/>
        </w:rPr>
        <w:t>reason</w:t>
      </w:r>
    </w:p>
    <w:p w14:paraId="564172D7"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the quality of local care and support</w:t>
      </w:r>
      <w:r w:rsidRPr="009635B3">
        <w:rPr>
          <w:rFonts w:asciiTheme="minorHAnsi" w:hAnsiTheme="minorHAnsi" w:cstheme="minorHAnsi"/>
          <w:spacing w:val="-5"/>
          <w:sz w:val="24"/>
          <w:szCs w:val="24"/>
        </w:rPr>
        <w:t xml:space="preserve"> </w:t>
      </w:r>
      <w:r w:rsidRPr="009635B3">
        <w:rPr>
          <w:rFonts w:asciiTheme="minorHAnsi" w:hAnsiTheme="minorHAnsi" w:cstheme="minorHAnsi"/>
          <w:sz w:val="24"/>
          <w:szCs w:val="24"/>
        </w:rPr>
        <w:t>services</w:t>
      </w:r>
    </w:p>
    <w:p w14:paraId="27DF8490" w14:textId="77777777" w:rsidR="009840A5" w:rsidRPr="009635B3" w:rsidRDefault="00871377" w:rsidP="00164505">
      <w:pPr>
        <w:pStyle w:val="ListParagraph"/>
        <w:numPr>
          <w:ilvl w:val="0"/>
          <w:numId w:val="7"/>
        </w:numPr>
        <w:tabs>
          <w:tab w:val="left" w:pos="940"/>
          <w:tab w:val="left" w:pos="941"/>
        </w:tabs>
        <w:ind w:right="56"/>
        <w:rPr>
          <w:rFonts w:asciiTheme="minorHAnsi" w:hAnsiTheme="minorHAnsi" w:cstheme="minorHAnsi"/>
          <w:sz w:val="24"/>
          <w:szCs w:val="24"/>
        </w:rPr>
      </w:pPr>
      <w:r w:rsidRPr="009635B3">
        <w:rPr>
          <w:rFonts w:asciiTheme="minorHAnsi" w:hAnsiTheme="minorHAnsi" w:cstheme="minorHAnsi"/>
          <w:sz w:val="24"/>
          <w:szCs w:val="24"/>
        </w:rPr>
        <w:t>the effectiveness of prisons in safeguarding offenders</w:t>
      </w:r>
    </w:p>
    <w:p w14:paraId="44ED55B7" w14:textId="77777777" w:rsidR="009840A5" w:rsidRPr="009635B3" w:rsidRDefault="00871377" w:rsidP="00597300">
      <w:pPr>
        <w:pStyle w:val="ListParagraph"/>
        <w:numPr>
          <w:ilvl w:val="0"/>
          <w:numId w:val="7"/>
        </w:numPr>
        <w:tabs>
          <w:tab w:val="left" w:pos="940"/>
          <w:tab w:val="left" w:pos="941"/>
        </w:tabs>
        <w:spacing w:before="10" w:line="463" w:lineRule="auto"/>
        <w:ind w:left="220" w:right="56" w:firstLine="360"/>
        <w:rPr>
          <w:rFonts w:asciiTheme="minorHAnsi" w:hAnsiTheme="minorHAnsi" w:cstheme="minorHAnsi"/>
          <w:sz w:val="24"/>
          <w:szCs w:val="24"/>
        </w:rPr>
      </w:pPr>
      <w:r w:rsidRPr="009635B3">
        <w:rPr>
          <w:rFonts w:asciiTheme="minorHAnsi" w:hAnsiTheme="minorHAnsi" w:cstheme="minorHAnsi"/>
          <w:sz w:val="24"/>
          <w:szCs w:val="24"/>
        </w:rPr>
        <w:t>making connections between adult safeguarding and domestic abuse.</w:t>
      </w:r>
      <w:r w:rsidRPr="009635B3">
        <w:rPr>
          <w:rFonts w:asciiTheme="minorHAnsi" w:hAnsiTheme="minorHAnsi" w:cstheme="minorHAnsi"/>
          <w:color w:val="0000FF"/>
          <w:sz w:val="24"/>
          <w:szCs w:val="24"/>
          <w:u w:val="single" w:color="0000FF"/>
        </w:rPr>
        <w:t xml:space="preserve"> </w:t>
      </w:r>
    </w:p>
    <w:p w14:paraId="5FFE194E" w14:textId="77777777" w:rsidR="009840A5" w:rsidRPr="009635B3" w:rsidRDefault="00871377" w:rsidP="00164505">
      <w:pPr>
        <w:pStyle w:val="ListParagraph"/>
        <w:numPr>
          <w:ilvl w:val="0"/>
          <w:numId w:val="5"/>
        </w:numPr>
        <w:tabs>
          <w:tab w:val="left" w:pos="941"/>
        </w:tabs>
        <w:spacing w:before="1" w:line="240" w:lineRule="auto"/>
        <w:ind w:right="56"/>
        <w:rPr>
          <w:rFonts w:asciiTheme="minorHAnsi" w:hAnsiTheme="minorHAnsi" w:cstheme="minorHAnsi"/>
          <w:b/>
          <w:sz w:val="24"/>
          <w:szCs w:val="24"/>
        </w:rPr>
      </w:pPr>
      <w:r w:rsidRPr="009635B3">
        <w:rPr>
          <w:rFonts w:asciiTheme="minorHAnsi" w:hAnsiTheme="minorHAnsi" w:cstheme="minorHAnsi"/>
          <w:b/>
          <w:sz w:val="24"/>
          <w:szCs w:val="24"/>
        </w:rPr>
        <w:t>Publicity</w:t>
      </w:r>
    </w:p>
    <w:p w14:paraId="321DBEA5" w14:textId="0AD74691" w:rsidR="00870690" w:rsidRPr="009635B3" w:rsidRDefault="1DEAD6DB" w:rsidP="1DEAD6DB">
      <w:pPr>
        <w:pStyle w:val="BodyText"/>
        <w:spacing w:before="1"/>
        <w:ind w:left="220" w:right="56"/>
        <w:jc w:val="both"/>
        <w:rPr>
          <w:rFonts w:asciiTheme="minorHAnsi" w:hAnsiTheme="minorHAnsi" w:cstheme="minorBidi"/>
          <w:sz w:val="24"/>
          <w:szCs w:val="24"/>
        </w:rPr>
      </w:pPr>
      <w:r w:rsidRPr="1DEAD6DB">
        <w:rPr>
          <w:rFonts w:asciiTheme="minorHAnsi" w:hAnsiTheme="minorHAnsi" w:cstheme="minorBidi"/>
          <w:sz w:val="24"/>
          <w:szCs w:val="24"/>
        </w:rPr>
        <w:t>MY SISTERS HOUSE CIO encourages opportunities to gain positive press attention to increase funding and raise awareness of the organisation. The responsibility of publicising a local event would fall to the organisers but must have prior approval from the CEO.</w:t>
      </w:r>
    </w:p>
    <w:p w14:paraId="3A279CB4" w14:textId="77777777" w:rsidR="00870690" w:rsidRPr="009635B3" w:rsidRDefault="00870690" w:rsidP="00164505">
      <w:pPr>
        <w:pStyle w:val="BodyText"/>
        <w:spacing w:before="1"/>
        <w:ind w:left="220" w:right="56"/>
        <w:jc w:val="both"/>
        <w:rPr>
          <w:rFonts w:asciiTheme="minorHAnsi" w:hAnsiTheme="minorHAnsi" w:cstheme="minorHAnsi"/>
          <w:sz w:val="24"/>
          <w:szCs w:val="24"/>
        </w:rPr>
      </w:pPr>
    </w:p>
    <w:p w14:paraId="4F623D52" w14:textId="5F674244" w:rsidR="009840A5" w:rsidRPr="009635B3" w:rsidRDefault="1DEAD6DB" w:rsidP="1DEAD6DB">
      <w:pPr>
        <w:pStyle w:val="BodyText"/>
        <w:ind w:left="220" w:right="56"/>
        <w:jc w:val="both"/>
        <w:rPr>
          <w:rFonts w:asciiTheme="minorHAnsi" w:hAnsiTheme="minorHAnsi" w:cstheme="minorBidi"/>
          <w:sz w:val="24"/>
          <w:szCs w:val="24"/>
        </w:rPr>
      </w:pPr>
      <w:r w:rsidRPr="1DEAD6DB">
        <w:rPr>
          <w:rFonts w:asciiTheme="minorHAnsi" w:hAnsiTheme="minorHAnsi" w:cstheme="minorBidi"/>
          <w:sz w:val="24"/>
          <w:szCs w:val="24"/>
        </w:rPr>
        <w:t>If any of the organisation’s staff or volunteer are asked to make comment or give information in respect of a sensitive issue (</w:t>
      </w:r>
      <w:proofErr w:type="gramStart"/>
      <w:r w:rsidRPr="1DEAD6DB">
        <w:rPr>
          <w:rFonts w:asciiTheme="minorHAnsi" w:hAnsiTheme="minorHAnsi" w:cstheme="minorBidi"/>
          <w:sz w:val="24"/>
          <w:szCs w:val="24"/>
        </w:rPr>
        <w:t>e.g.</w:t>
      </w:r>
      <w:proofErr w:type="gramEnd"/>
      <w:r w:rsidRPr="1DEAD6DB">
        <w:rPr>
          <w:rFonts w:asciiTheme="minorHAnsi" w:hAnsiTheme="minorHAnsi" w:cstheme="minorBidi"/>
          <w:sz w:val="24"/>
          <w:szCs w:val="24"/>
        </w:rPr>
        <w:t xml:space="preserve"> regarding a subject currently under investigation within the organisation or by </w:t>
      </w:r>
      <w:r w:rsidR="00871377" w:rsidRPr="1DEAD6DB">
        <w:rPr>
          <w:rFonts w:asciiTheme="minorHAnsi" w:hAnsiTheme="minorHAnsi" w:cstheme="minorBidi"/>
          <w:sz w:val="24"/>
          <w:szCs w:val="24"/>
        </w:rPr>
        <w:t xml:space="preserve">the Police), they must not engage with the query independently. Sensitive press queries must be referred </w:t>
      </w:r>
      <w:r w:rsidR="00870690" w:rsidRPr="1DEAD6DB">
        <w:rPr>
          <w:rFonts w:asciiTheme="minorHAnsi" w:hAnsiTheme="minorHAnsi" w:cstheme="minorBidi"/>
          <w:sz w:val="24"/>
          <w:szCs w:val="24"/>
        </w:rPr>
        <w:t xml:space="preserve">to </w:t>
      </w:r>
      <w:r w:rsidR="00871377" w:rsidRPr="1DEAD6DB">
        <w:rPr>
          <w:rFonts w:asciiTheme="minorHAnsi" w:hAnsiTheme="minorHAnsi" w:cstheme="minorBidi"/>
          <w:sz w:val="24"/>
          <w:szCs w:val="24"/>
        </w:rPr>
        <w:t>the Chief Executive Officer for consideration and</w:t>
      </w:r>
      <w:r w:rsidR="00871377" w:rsidRPr="1DEAD6DB">
        <w:rPr>
          <w:rFonts w:asciiTheme="minorHAnsi" w:hAnsiTheme="minorHAnsi" w:cstheme="minorBidi"/>
          <w:spacing w:val="-3"/>
          <w:sz w:val="24"/>
          <w:szCs w:val="24"/>
        </w:rPr>
        <w:t xml:space="preserve"> </w:t>
      </w:r>
      <w:r w:rsidR="00871377" w:rsidRPr="1DEAD6DB">
        <w:rPr>
          <w:rFonts w:asciiTheme="minorHAnsi" w:hAnsiTheme="minorHAnsi" w:cstheme="minorBidi"/>
          <w:sz w:val="24"/>
          <w:szCs w:val="24"/>
        </w:rPr>
        <w:t>response.</w:t>
      </w:r>
    </w:p>
    <w:p w14:paraId="06D751E0" w14:textId="422B1438" w:rsidR="009840A5" w:rsidRPr="009635B3" w:rsidRDefault="1DEAD6DB" w:rsidP="1DEAD6DB">
      <w:pPr>
        <w:pStyle w:val="BodyText"/>
        <w:spacing w:line="247" w:lineRule="auto"/>
        <w:ind w:left="220" w:right="56"/>
        <w:jc w:val="both"/>
        <w:rPr>
          <w:rFonts w:asciiTheme="minorHAnsi" w:hAnsiTheme="minorHAnsi" w:cstheme="minorBidi"/>
          <w:sz w:val="24"/>
          <w:szCs w:val="24"/>
        </w:rPr>
      </w:pPr>
      <w:r w:rsidRPr="1DEAD6DB">
        <w:rPr>
          <w:rFonts w:asciiTheme="minorHAnsi" w:hAnsiTheme="minorHAnsi" w:cstheme="minorBidi"/>
          <w:sz w:val="24"/>
          <w:szCs w:val="24"/>
        </w:rPr>
        <w:t>Where a specific incident has taken place the MY SISTERS</w:t>
      </w:r>
      <w:r w:rsidR="00EE7F59">
        <w:rPr>
          <w:rFonts w:asciiTheme="minorHAnsi" w:hAnsiTheme="minorHAnsi" w:cstheme="minorBidi"/>
          <w:sz w:val="24"/>
          <w:szCs w:val="24"/>
        </w:rPr>
        <w:t>’</w:t>
      </w:r>
      <w:r w:rsidRPr="1DEAD6DB">
        <w:rPr>
          <w:rFonts w:asciiTheme="minorHAnsi" w:hAnsiTheme="minorHAnsi" w:cstheme="minorBidi"/>
          <w:sz w:val="24"/>
          <w:szCs w:val="24"/>
        </w:rPr>
        <w:t xml:space="preserve"> HOUSE CIO approach to communication should be as honest and open as possible. Where possible this should be jointly agreed with relevant partners, usually the commissioning authority and/or statutory authorities.</w:t>
      </w:r>
    </w:p>
    <w:sectPr w:rsidR="009840A5" w:rsidRPr="009635B3" w:rsidSect="00985D38">
      <w:headerReference w:type="default" r:id="rId14"/>
      <w:footerReference w:type="default" r:id="rId15"/>
      <w:pgSz w:w="11910" w:h="16840"/>
      <w:pgMar w:top="1440" w:right="1440" w:bottom="1440" w:left="1440" w:header="0" w:footer="955" w:gutter="0"/>
      <w:pgNumType w:fmt="numberIn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97281" w14:textId="77777777" w:rsidR="00E15171" w:rsidRDefault="00E15171">
      <w:r>
        <w:separator/>
      </w:r>
    </w:p>
  </w:endnote>
  <w:endnote w:type="continuationSeparator" w:id="0">
    <w:p w14:paraId="3361B11B" w14:textId="77777777" w:rsidR="00E15171" w:rsidRDefault="00E1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078913"/>
      <w:docPartObj>
        <w:docPartGallery w:val="Page Numbers (Bottom of Page)"/>
        <w:docPartUnique/>
      </w:docPartObj>
    </w:sdtPr>
    <w:sdtEndPr>
      <w:rPr>
        <w:noProof/>
      </w:rPr>
    </w:sdtEndPr>
    <w:sdtContent>
      <w:p w14:paraId="7E456D22" w14:textId="5901292D" w:rsidR="00985D38" w:rsidRDefault="00985D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A5E3E2" w14:textId="77777777" w:rsidR="005302EA" w:rsidRDefault="00530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36CD0" w14:textId="77777777" w:rsidR="00E15171" w:rsidRDefault="00E15171">
      <w:r>
        <w:separator/>
      </w:r>
    </w:p>
  </w:footnote>
  <w:footnote w:type="continuationSeparator" w:id="0">
    <w:p w14:paraId="5C00E343" w14:textId="77777777" w:rsidR="00E15171" w:rsidRDefault="00E15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0586" w14:textId="6776073F" w:rsidR="003528EF" w:rsidRDefault="003528EF">
    <w:pPr>
      <w:pStyle w:val="Header"/>
    </w:pPr>
  </w:p>
  <w:p w14:paraId="6068EFBC" w14:textId="53569EC3" w:rsidR="00F4698F" w:rsidRDefault="00F4698F" w:rsidP="00F4698F">
    <w:pPr>
      <w:rPr>
        <w:rFonts w:ascii="Calibri" w:eastAsia="Times New Roman" w:hAnsi="Calibri" w:cs="Calibri"/>
        <w:color w:val="7030A0"/>
        <w:sz w:val="24"/>
        <w:szCs w:val="24"/>
        <w:lang w:bidi="ar-SA"/>
      </w:rPr>
    </w:pPr>
    <w:r>
      <w:rPr>
        <w:rFonts w:ascii="Calibri" w:eastAsia="Times New Roman" w:hAnsi="Calibri" w:cs="Calibri"/>
        <w:color w:val="7030A0"/>
        <w:sz w:val="24"/>
        <w:szCs w:val="24"/>
      </w:rPr>
      <w:t xml:space="preserve">REF: </w:t>
    </w:r>
    <w:r w:rsidR="004D3FE7" w:rsidRPr="004D3FE7">
      <w:rPr>
        <w:rFonts w:ascii="Calibri" w:eastAsia="Times New Roman" w:hAnsi="Calibri" w:cs="Calibri"/>
        <w:color w:val="7030A0"/>
        <w:sz w:val="24"/>
        <w:szCs w:val="24"/>
        <w:lang w:bidi="ar-SA"/>
      </w:rPr>
      <w:t>SQ-SGGO-004</w:t>
    </w:r>
  </w:p>
  <w:p w14:paraId="34C1DB76" w14:textId="6E316A88" w:rsidR="00F4698F" w:rsidRPr="00113B66" w:rsidRDefault="00F4698F" w:rsidP="00F4698F">
    <w:pPr>
      <w:rPr>
        <w:rFonts w:ascii="Calibri" w:eastAsia="Times New Roman" w:hAnsi="Calibri" w:cs="Calibri"/>
        <w:color w:val="7030A0"/>
        <w:sz w:val="24"/>
        <w:szCs w:val="24"/>
      </w:rPr>
    </w:pPr>
    <w:r>
      <w:rPr>
        <w:rFonts w:ascii="Calibri" w:eastAsia="Times New Roman" w:hAnsi="Calibri" w:cs="Calibri"/>
        <w:color w:val="7030A0"/>
        <w:sz w:val="24"/>
        <w:szCs w:val="24"/>
      </w:rPr>
      <w:t xml:space="preserve">Review date </w:t>
    </w:r>
    <w:r w:rsidR="002950B5">
      <w:rPr>
        <w:rFonts w:ascii="Calibri" w:eastAsia="Times New Roman" w:hAnsi="Calibri" w:cs="Calibri"/>
        <w:color w:val="7030A0"/>
        <w:sz w:val="24"/>
        <w:szCs w:val="24"/>
      </w:rPr>
      <w:t>–</w:t>
    </w:r>
    <w:r w:rsidR="003D0D29">
      <w:rPr>
        <w:rFonts w:ascii="Calibri" w:eastAsia="Times New Roman" w:hAnsi="Calibri" w:cs="Calibri"/>
        <w:color w:val="7030A0"/>
        <w:sz w:val="24"/>
        <w:szCs w:val="24"/>
      </w:rPr>
      <w:t xml:space="preserve"> 01/2023</w:t>
    </w:r>
  </w:p>
  <w:p w14:paraId="626902FD" w14:textId="77777777" w:rsidR="003528EF" w:rsidRDefault="00352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31B7"/>
    <w:multiLevelType w:val="hybridMultilevel"/>
    <w:tmpl w:val="0D70FB40"/>
    <w:lvl w:ilvl="0" w:tplc="533A2FD8">
      <w:numFmt w:val="bullet"/>
      <w:lvlText w:val=""/>
      <w:lvlJc w:val="left"/>
      <w:pPr>
        <w:ind w:left="828" w:hanging="361"/>
      </w:pPr>
      <w:rPr>
        <w:rFonts w:ascii="Symbol" w:eastAsia="Symbol" w:hAnsi="Symbol" w:cs="Symbol" w:hint="default"/>
        <w:w w:val="99"/>
        <w:sz w:val="20"/>
        <w:szCs w:val="20"/>
        <w:lang w:val="en-GB" w:eastAsia="en-GB" w:bidi="en-GB"/>
      </w:rPr>
    </w:lvl>
    <w:lvl w:ilvl="1" w:tplc="00C000FC">
      <w:numFmt w:val="bullet"/>
      <w:lvlText w:val="•"/>
      <w:lvlJc w:val="left"/>
      <w:pPr>
        <w:ind w:left="1401" w:hanging="361"/>
      </w:pPr>
      <w:rPr>
        <w:rFonts w:hint="default"/>
        <w:lang w:val="en-GB" w:eastAsia="en-GB" w:bidi="en-GB"/>
      </w:rPr>
    </w:lvl>
    <w:lvl w:ilvl="2" w:tplc="17403914">
      <w:numFmt w:val="bullet"/>
      <w:lvlText w:val="•"/>
      <w:lvlJc w:val="left"/>
      <w:pPr>
        <w:ind w:left="1982" w:hanging="361"/>
      </w:pPr>
      <w:rPr>
        <w:rFonts w:hint="default"/>
        <w:lang w:val="en-GB" w:eastAsia="en-GB" w:bidi="en-GB"/>
      </w:rPr>
    </w:lvl>
    <w:lvl w:ilvl="3" w:tplc="06DEB212">
      <w:numFmt w:val="bullet"/>
      <w:lvlText w:val="•"/>
      <w:lvlJc w:val="left"/>
      <w:pPr>
        <w:ind w:left="2563" w:hanging="361"/>
      </w:pPr>
      <w:rPr>
        <w:rFonts w:hint="default"/>
        <w:lang w:val="en-GB" w:eastAsia="en-GB" w:bidi="en-GB"/>
      </w:rPr>
    </w:lvl>
    <w:lvl w:ilvl="4" w:tplc="0D2CACFA">
      <w:numFmt w:val="bullet"/>
      <w:lvlText w:val="•"/>
      <w:lvlJc w:val="left"/>
      <w:pPr>
        <w:ind w:left="3144" w:hanging="361"/>
      </w:pPr>
      <w:rPr>
        <w:rFonts w:hint="default"/>
        <w:lang w:val="en-GB" w:eastAsia="en-GB" w:bidi="en-GB"/>
      </w:rPr>
    </w:lvl>
    <w:lvl w:ilvl="5" w:tplc="A592669C">
      <w:numFmt w:val="bullet"/>
      <w:lvlText w:val="•"/>
      <w:lvlJc w:val="left"/>
      <w:pPr>
        <w:ind w:left="3725" w:hanging="361"/>
      </w:pPr>
      <w:rPr>
        <w:rFonts w:hint="default"/>
        <w:lang w:val="en-GB" w:eastAsia="en-GB" w:bidi="en-GB"/>
      </w:rPr>
    </w:lvl>
    <w:lvl w:ilvl="6" w:tplc="0CE89298">
      <w:numFmt w:val="bullet"/>
      <w:lvlText w:val="•"/>
      <w:lvlJc w:val="left"/>
      <w:pPr>
        <w:ind w:left="4306" w:hanging="361"/>
      </w:pPr>
      <w:rPr>
        <w:rFonts w:hint="default"/>
        <w:lang w:val="en-GB" w:eastAsia="en-GB" w:bidi="en-GB"/>
      </w:rPr>
    </w:lvl>
    <w:lvl w:ilvl="7" w:tplc="6E401404">
      <w:numFmt w:val="bullet"/>
      <w:lvlText w:val="•"/>
      <w:lvlJc w:val="left"/>
      <w:pPr>
        <w:ind w:left="4887" w:hanging="361"/>
      </w:pPr>
      <w:rPr>
        <w:rFonts w:hint="default"/>
        <w:lang w:val="en-GB" w:eastAsia="en-GB" w:bidi="en-GB"/>
      </w:rPr>
    </w:lvl>
    <w:lvl w:ilvl="8" w:tplc="34ECAE58">
      <w:numFmt w:val="bullet"/>
      <w:lvlText w:val="•"/>
      <w:lvlJc w:val="left"/>
      <w:pPr>
        <w:ind w:left="5468" w:hanging="361"/>
      </w:pPr>
      <w:rPr>
        <w:rFonts w:hint="default"/>
        <w:lang w:val="en-GB" w:eastAsia="en-GB" w:bidi="en-GB"/>
      </w:rPr>
    </w:lvl>
  </w:abstractNum>
  <w:abstractNum w:abstractNumId="1" w15:restartNumberingAfterBreak="0">
    <w:nsid w:val="0FC36BD0"/>
    <w:multiLevelType w:val="hybridMultilevel"/>
    <w:tmpl w:val="B70A79FA"/>
    <w:lvl w:ilvl="0" w:tplc="004A891E">
      <w:start w:val="1"/>
      <w:numFmt w:val="decimal"/>
      <w:lvlText w:val="%1."/>
      <w:lvlJc w:val="left"/>
      <w:pPr>
        <w:ind w:left="220" w:hanging="360"/>
      </w:pPr>
      <w:rPr>
        <w:rFonts w:hint="default"/>
        <w:b/>
        <w:bCs/>
        <w:spacing w:val="-1"/>
        <w:w w:val="100"/>
        <w:lang w:val="en-GB" w:eastAsia="en-GB" w:bidi="en-GB"/>
      </w:rPr>
    </w:lvl>
    <w:lvl w:ilvl="1" w:tplc="CD70C47E">
      <w:numFmt w:val="bullet"/>
      <w:lvlText w:val="•"/>
      <w:lvlJc w:val="left"/>
      <w:pPr>
        <w:ind w:left="1228" w:hanging="360"/>
      </w:pPr>
      <w:rPr>
        <w:rFonts w:hint="default"/>
        <w:lang w:val="en-GB" w:eastAsia="en-GB" w:bidi="en-GB"/>
      </w:rPr>
    </w:lvl>
    <w:lvl w:ilvl="2" w:tplc="A70E32EE">
      <w:numFmt w:val="bullet"/>
      <w:lvlText w:val="•"/>
      <w:lvlJc w:val="left"/>
      <w:pPr>
        <w:ind w:left="2237" w:hanging="360"/>
      </w:pPr>
      <w:rPr>
        <w:rFonts w:hint="default"/>
        <w:lang w:val="en-GB" w:eastAsia="en-GB" w:bidi="en-GB"/>
      </w:rPr>
    </w:lvl>
    <w:lvl w:ilvl="3" w:tplc="4D4E28E2">
      <w:numFmt w:val="bullet"/>
      <w:lvlText w:val="•"/>
      <w:lvlJc w:val="left"/>
      <w:pPr>
        <w:ind w:left="3245" w:hanging="360"/>
      </w:pPr>
      <w:rPr>
        <w:rFonts w:hint="default"/>
        <w:lang w:val="en-GB" w:eastAsia="en-GB" w:bidi="en-GB"/>
      </w:rPr>
    </w:lvl>
    <w:lvl w:ilvl="4" w:tplc="F502D314">
      <w:numFmt w:val="bullet"/>
      <w:lvlText w:val="•"/>
      <w:lvlJc w:val="left"/>
      <w:pPr>
        <w:ind w:left="4254" w:hanging="360"/>
      </w:pPr>
      <w:rPr>
        <w:rFonts w:hint="default"/>
        <w:lang w:val="en-GB" w:eastAsia="en-GB" w:bidi="en-GB"/>
      </w:rPr>
    </w:lvl>
    <w:lvl w:ilvl="5" w:tplc="548601B2">
      <w:numFmt w:val="bullet"/>
      <w:lvlText w:val="•"/>
      <w:lvlJc w:val="left"/>
      <w:pPr>
        <w:ind w:left="5263" w:hanging="360"/>
      </w:pPr>
      <w:rPr>
        <w:rFonts w:hint="default"/>
        <w:lang w:val="en-GB" w:eastAsia="en-GB" w:bidi="en-GB"/>
      </w:rPr>
    </w:lvl>
    <w:lvl w:ilvl="6" w:tplc="5F2EE832">
      <w:numFmt w:val="bullet"/>
      <w:lvlText w:val="•"/>
      <w:lvlJc w:val="left"/>
      <w:pPr>
        <w:ind w:left="6271" w:hanging="360"/>
      </w:pPr>
      <w:rPr>
        <w:rFonts w:hint="default"/>
        <w:lang w:val="en-GB" w:eastAsia="en-GB" w:bidi="en-GB"/>
      </w:rPr>
    </w:lvl>
    <w:lvl w:ilvl="7" w:tplc="59462E0E">
      <w:numFmt w:val="bullet"/>
      <w:lvlText w:val="•"/>
      <w:lvlJc w:val="left"/>
      <w:pPr>
        <w:ind w:left="7280" w:hanging="360"/>
      </w:pPr>
      <w:rPr>
        <w:rFonts w:hint="default"/>
        <w:lang w:val="en-GB" w:eastAsia="en-GB" w:bidi="en-GB"/>
      </w:rPr>
    </w:lvl>
    <w:lvl w:ilvl="8" w:tplc="209C4D0E">
      <w:numFmt w:val="bullet"/>
      <w:lvlText w:val="•"/>
      <w:lvlJc w:val="left"/>
      <w:pPr>
        <w:ind w:left="8289" w:hanging="360"/>
      </w:pPr>
      <w:rPr>
        <w:rFonts w:hint="default"/>
        <w:lang w:val="en-GB" w:eastAsia="en-GB" w:bidi="en-GB"/>
      </w:rPr>
    </w:lvl>
  </w:abstractNum>
  <w:abstractNum w:abstractNumId="2" w15:restartNumberingAfterBreak="0">
    <w:nsid w:val="16B12DBE"/>
    <w:multiLevelType w:val="hybridMultilevel"/>
    <w:tmpl w:val="38D81FA6"/>
    <w:lvl w:ilvl="0" w:tplc="A9EC31EE">
      <w:numFmt w:val="bullet"/>
      <w:lvlText w:val=""/>
      <w:lvlJc w:val="left"/>
      <w:pPr>
        <w:ind w:left="940" w:hanging="360"/>
      </w:pPr>
      <w:rPr>
        <w:rFonts w:ascii="Symbol" w:eastAsia="Symbol" w:hAnsi="Symbol" w:cs="Symbol" w:hint="default"/>
        <w:w w:val="99"/>
        <w:sz w:val="20"/>
        <w:szCs w:val="20"/>
        <w:lang w:val="en-GB" w:eastAsia="en-GB" w:bidi="en-GB"/>
      </w:rPr>
    </w:lvl>
    <w:lvl w:ilvl="1" w:tplc="C8145F36">
      <w:numFmt w:val="bullet"/>
      <w:lvlText w:val="•"/>
      <w:lvlJc w:val="left"/>
      <w:pPr>
        <w:ind w:left="1876" w:hanging="360"/>
      </w:pPr>
      <w:rPr>
        <w:rFonts w:hint="default"/>
        <w:lang w:val="en-GB" w:eastAsia="en-GB" w:bidi="en-GB"/>
      </w:rPr>
    </w:lvl>
    <w:lvl w:ilvl="2" w:tplc="FA0C5258">
      <w:numFmt w:val="bullet"/>
      <w:lvlText w:val="•"/>
      <w:lvlJc w:val="left"/>
      <w:pPr>
        <w:ind w:left="2813" w:hanging="360"/>
      </w:pPr>
      <w:rPr>
        <w:rFonts w:hint="default"/>
        <w:lang w:val="en-GB" w:eastAsia="en-GB" w:bidi="en-GB"/>
      </w:rPr>
    </w:lvl>
    <w:lvl w:ilvl="3" w:tplc="7468321C">
      <w:numFmt w:val="bullet"/>
      <w:lvlText w:val="•"/>
      <w:lvlJc w:val="left"/>
      <w:pPr>
        <w:ind w:left="3749" w:hanging="360"/>
      </w:pPr>
      <w:rPr>
        <w:rFonts w:hint="default"/>
        <w:lang w:val="en-GB" w:eastAsia="en-GB" w:bidi="en-GB"/>
      </w:rPr>
    </w:lvl>
    <w:lvl w:ilvl="4" w:tplc="E60AAA9E">
      <w:numFmt w:val="bullet"/>
      <w:lvlText w:val="•"/>
      <w:lvlJc w:val="left"/>
      <w:pPr>
        <w:ind w:left="4686" w:hanging="360"/>
      </w:pPr>
      <w:rPr>
        <w:rFonts w:hint="default"/>
        <w:lang w:val="en-GB" w:eastAsia="en-GB" w:bidi="en-GB"/>
      </w:rPr>
    </w:lvl>
    <w:lvl w:ilvl="5" w:tplc="FFC26474">
      <w:numFmt w:val="bullet"/>
      <w:lvlText w:val="•"/>
      <w:lvlJc w:val="left"/>
      <w:pPr>
        <w:ind w:left="5623" w:hanging="360"/>
      </w:pPr>
      <w:rPr>
        <w:rFonts w:hint="default"/>
        <w:lang w:val="en-GB" w:eastAsia="en-GB" w:bidi="en-GB"/>
      </w:rPr>
    </w:lvl>
    <w:lvl w:ilvl="6" w:tplc="36A48B5E">
      <w:numFmt w:val="bullet"/>
      <w:lvlText w:val="•"/>
      <w:lvlJc w:val="left"/>
      <w:pPr>
        <w:ind w:left="6559" w:hanging="360"/>
      </w:pPr>
      <w:rPr>
        <w:rFonts w:hint="default"/>
        <w:lang w:val="en-GB" w:eastAsia="en-GB" w:bidi="en-GB"/>
      </w:rPr>
    </w:lvl>
    <w:lvl w:ilvl="7" w:tplc="23FAA89A">
      <w:numFmt w:val="bullet"/>
      <w:lvlText w:val="•"/>
      <w:lvlJc w:val="left"/>
      <w:pPr>
        <w:ind w:left="7496" w:hanging="360"/>
      </w:pPr>
      <w:rPr>
        <w:rFonts w:hint="default"/>
        <w:lang w:val="en-GB" w:eastAsia="en-GB" w:bidi="en-GB"/>
      </w:rPr>
    </w:lvl>
    <w:lvl w:ilvl="8" w:tplc="86E8D468">
      <w:numFmt w:val="bullet"/>
      <w:lvlText w:val="•"/>
      <w:lvlJc w:val="left"/>
      <w:pPr>
        <w:ind w:left="8433" w:hanging="360"/>
      </w:pPr>
      <w:rPr>
        <w:rFonts w:hint="default"/>
        <w:lang w:val="en-GB" w:eastAsia="en-GB" w:bidi="en-GB"/>
      </w:rPr>
    </w:lvl>
  </w:abstractNum>
  <w:abstractNum w:abstractNumId="3" w15:restartNumberingAfterBreak="0">
    <w:nsid w:val="221F2DA6"/>
    <w:multiLevelType w:val="hybridMultilevel"/>
    <w:tmpl w:val="C4B26EF0"/>
    <w:lvl w:ilvl="0" w:tplc="F7E6CD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609C6"/>
    <w:multiLevelType w:val="hybridMultilevel"/>
    <w:tmpl w:val="36DCDF16"/>
    <w:lvl w:ilvl="0" w:tplc="E4CAC4F8">
      <w:start w:val="1"/>
      <w:numFmt w:val="decimal"/>
      <w:lvlText w:val="%1."/>
      <w:lvlJc w:val="left"/>
      <w:pPr>
        <w:ind w:left="940" w:hanging="360"/>
      </w:pPr>
      <w:rPr>
        <w:rFonts w:ascii="Arial" w:eastAsia="Arial" w:hAnsi="Arial" w:cs="Arial" w:hint="default"/>
        <w:spacing w:val="-1"/>
        <w:w w:val="99"/>
        <w:sz w:val="20"/>
        <w:szCs w:val="20"/>
        <w:lang w:val="en-GB" w:eastAsia="en-GB" w:bidi="en-GB"/>
      </w:rPr>
    </w:lvl>
    <w:lvl w:ilvl="1" w:tplc="FDF8CCD8">
      <w:numFmt w:val="bullet"/>
      <w:lvlText w:val="•"/>
      <w:lvlJc w:val="left"/>
      <w:pPr>
        <w:ind w:left="1876" w:hanging="360"/>
      </w:pPr>
      <w:rPr>
        <w:rFonts w:hint="default"/>
        <w:lang w:val="en-GB" w:eastAsia="en-GB" w:bidi="en-GB"/>
      </w:rPr>
    </w:lvl>
    <w:lvl w:ilvl="2" w:tplc="F5AA1F1A">
      <w:numFmt w:val="bullet"/>
      <w:lvlText w:val="•"/>
      <w:lvlJc w:val="left"/>
      <w:pPr>
        <w:ind w:left="2813" w:hanging="360"/>
      </w:pPr>
      <w:rPr>
        <w:rFonts w:hint="default"/>
        <w:lang w:val="en-GB" w:eastAsia="en-GB" w:bidi="en-GB"/>
      </w:rPr>
    </w:lvl>
    <w:lvl w:ilvl="3" w:tplc="7F8EEB8E">
      <w:numFmt w:val="bullet"/>
      <w:lvlText w:val="•"/>
      <w:lvlJc w:val="left"/>
      <w:pPr>
        <w:ind w:left="3749" w:hanging="360"/>
      </w:pPr>
      <w:rPr>
        <w:rFonts w:hint="default"/>
        <w:lang w:val="en-GB" w:eastAsia="en-GB" w:bidi="en-GB"/>
      </w:rPr>
    </w:lvl>
    <w:lvl w:ilvl="4" w:tplc="30F46700">
      <w:numFmt w:val="bullet"/>
      <w:lvlText w:val="•"/>
      <w:lvlJc w:val="left"/>
      <w:pPr>
        <w:ind w:left="4686" w:hanging="360"/>
      </w:pPr>
      <w:rPr>
        <w:rFonts w:hint="default"/>
        <w:lang w:val="en-GB" w:eastAsia="en-GB" w:bidi="en-GB"/>
      </w:rPr>
    </w:lvl>
    <w:lvl w:ilvl="5" w:tplc="FC8AFCD4">
      <w:numFmt w:val="bullet"/>
      <w:lvlText w:val="•"/>
      <w:lvlJc w:val="left"/>
      <w:pPr>
        <w:ind w:left="5623" w:hanging="360"/>
      </w:pPr>
      <w:rPr>
        <w:rFonts w:hint="default"/>
        <w:lang w:val="en-GB" w:eastAsia="en-GB" w:bidi="en-GB"/>
      </w:rPr>
    </w:lvl>
    <w:lvl w:ilvl="6" w:tplc="0F5A7554">
      <w:numFmt w:val="bullet"/>
      <w:lvlText w:val="•"/>
      <w:lvlJc w:val="left"/>
      <w:pPr>
        <w:ind w:left="6559" w:hanging="360"/>
      </w:pPr>
      <w:rPr>
        <w:rFonts w:hint="default"/>
        <w:lang w:val="en-GB" w:eastAsia="en-GB" w:bidi="en-GB"/>
      </w:rPr>
    </w:lvl>
    <w:lvl w:ilvl="7" w:tplc="9404D85A">
      <w:numFmt w:val="bullet"/>
      <w:lvlText w:val="•"/>
      <w:lvlJc w:val="left"/>
      <w:pPr>
        <w:ind w:left="7496" w:hanging="360"/>
      </w:pPr>
      <w:rPr>
        <w:rFonts w:hint="default"/>
        <w:lang w:val="en-GB" w:eastAsia="en-GB" w:bidi="en-GB"/>
      </w:rPr>
    </w:lvl>
    <w:lvl w:ilvl="8" w:tplc="8A6A686A">
      <w:numFmt w:val="bullet"/>
      <w:lvlText w:val="•"/>
      <w:lvlJc w:val="left"/>
      <w:pPr>
        <w:ind w:left="8433" w:hanging="360"/>
      </w:pPr>
      <w:rPr>
        <w:rFonts w:hint="default"/>
        <w:lang w:val="en-GB" w:eastAsia="en-GB" w:bidi="en-GB"/>
      </w:rPr>
    </w:lvl>
  </w:abstractNum>
  <w:abstractNum w:abstractNumId="5" w15:restartNumberingAfterBreak="0">
    <w:nsid w:val="3A354499"/>
    <w:multiLevelType w:val="hybridMultilevel"/>
    <w:tmpl w:val="B232B67C"/>
    <w:lvl w:ilvl="0" w:tplc="69AC83F8">
      <w:numFmt w:val="bullet"/>
      <w:lvlText w:val=""/>
      <w:lvlJc w:val="left"/>
      <w:pPr>
        <w:ind w:left="610" w:hanging="361"/>
      </w:pPr>
      <w:rPr>
        <w:rFonts w:ascii="Symbol" w:eastAsia="Symbol" w:hAnsi="Symbol" w:cs="Symbol" w:hint="default"/>
        <w:w w:val="99"/>
        <w:sz w:val="20"/>
        <w:szCs w:val="20"/>
        <w:lang w:val="en-GB" w:eastAsia="en-GB" w:bidi="en-GB"/>
      </w:rPr>
    </w:lvl>
    <w:lvl w:ilvl="1" w:tplc="5164BC2E">
      <w:numFmt w:val="bullet"/>
      <w:lvlText w:val="•"/>
      <w:lvlJc w:val="left"/>
      <w:pPr>
        <w:ind w:left="1221" w:hanging="361"/>
      </w:pPr>
      <w:rPr>
        <w:rFonts w:hint="default"/>
        <w:lang w:val="en-GB" w:eastAsia="en-GB" w:bidi="en-GB"/>
      </w:rPr>
    </w:lvl>
    <w:lvl w:ilvl="2" w:tplc="C4CC3C54">
      <w:numFmt w:val="bullet"/>
      <w:lvlText w:val="•"/>
      <w:lvlJc w:val="left"/>
      <w:pPr>
        <w:ind w:left="1822" w:hanging="361"/>
      </w:pPr>
      <w:rPr>
        <w:rFonts w:hint="default"/>
        <w:lang w:val="en-GB" w:eastAsia="en-GB" w:bidi="en-GB"/>
      </w:rPr>
    </w:lvl>
    <w:lvl w:ilvl="3" w:tplc="EAD6AB3E">
      <w:numFmt w:val="bullet"/>
      <w:lvlText w:val="•"/>
      <w:lvlJc w:val="left"/>
      <w:pPr>
        <w:ind w:left="2423" w:hanging="361"/>
      </w:pPr>
      <w:rPr>
        <w:rFonts w:hint="default"/>
        <w:lang w:val="en-GB" w:eastAsia="en-GB" w:bidi="en-GB"/>
      </w:rPr>
    </w:lvl>
    <w:lvl w:ilvl="4" w:tplc="0CB858C2">
      <w:numFmt w:val="bullet"/>
      <w:lvlText w:val="•"/>
      <w:lvlJc w:val="left"/>
      <w:pPr>
        <w:ind w:left="3024" w:hanging="361"/>
      </w:pPr>
      <w:rPr>
        <w:rFonts w:hint="default"/>
        <w:lang w:val="en-GB" w:eastAsia="en-GB" w:bidi="en-GB"/>
      </w:rPr>
    </w:lvl>
    <w:lvl w:ilvl="5" w:tplc="7256E86A">
      <w:numFmt w:val="bullet"/>
      <w:lvlText w:val="•"/>
      <w:lvlJc w:val="left"/>
      <w:pPr>
        <w:ind w:left="3625" w:hanging="361"/>
      </w:pPr>
      <w:rPr>
        <w:rFonts w:hint="default"/>
        <w:lang w:val="en-GB" w:eastAsia="en-GB" w:bidi="en-GB"/>
      </w:rPr>
    </w:lvl>
    <w:lvl w:ilvl="6" w:tplc="BE94EA2C">
      <w:numFmt w:val="bullet"/>
      <w:lvlText w:val="•"/>
      <w:lvlJc w:val="left"/>
      <w:pPr>
        <w:ind w:left="4226" w:hanging="361"/>
      </w:pPr>
      <w:rPr>
        <w:rFonts w:hint="default"/>
        <w:lang w:val="en-GB" w:eastAsia="en-GB" w:bidi="en-GB"/>
      </w:rPr>
    </w:lvl>
    <w:lvl w:ilvl="7" w:tplc="195C5CE6">
      <w:numFmt w:val="bullet"/>
      <w:lvlText w:val="•"/>
      <w:lvlJc w:val="left"/>
      <w:pPr>
        <w:ind w:left="4827" w:hanging="361"/>
      </w:pPr>
      <w:rPr>
        <w:rFonts w:hint="default"/>
        <w:lang w:val="en-GB" w:eastAsia="en-GB" w:bidi="en-GB"/>
      </w:rPr>
    </w:lvl>
    <w:lvl w:ilvl="8" w:tplc="4008D940">
      <w:numFmt w:val="bullet"/>
      <w:lvlText w:val="•"/>
      <w:lvlJc w:val="left"/>
      <w:pPr>
        <w:ind w:left="5428" w:hanging="361"/>
      </w:pPr>
      <w:rPr>
        <w:rFonts w:hint="default"/>
        <w:lang w:val="en-GB" w:eastAsia="en-GB" w:bidi="en-GB"/>
      </w:rPr>
    </w:lvl>
  </w:abstractNum>
  <w:abstractNum w:abstractNumId="6" w15:restartNumberingAfterBreak="0">
    <w:nsid w:val="3AB04169"/>
    <w:multiLevelType w:val="hybridMultilevel"/>
    <w:tmpl w:val="2098DFC6"/>
    <w:lvl w:ilvl="0" w:tplc="F7E6CD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A21F1"/>
    <w:multiLevelType w:val="hybridMultilevel"/>
    <w:tmpl w:val="85D8586C"/>
    <w:lvl w:ilvl="0" w:tplc="84787C06">
      <w:numFmt w:val="bullet"/>
      <w:lvlText w:val=""/>
      <w:lvlJc w:val="left"/>
      <w:pPr>
        <w:ind w:left="610" w:hanging="361"/>
      </w:pPr>
      <w:rPr>
        <w:rFonts w:ascii="Symbol" w:eastAsia="Symbol" w:hAnsi="Symbol" w:cs="Symbol" w:hint="default"/>
        <w:w w:val="99"/>
        <w:sz w:val="20"/>
        <w:szCs w:val="20"/>
        <w:lang w:val="en-GB" w:eastAsia="en-GB" w:bidi="en-GB"/>
      </w:rPr>
    </w:lvl>
    <w:lvl w:ilvl="1" w:tplc="77B496D4">
      <w:numFmt w:val="bullet"/>
      <w:lvlText w:val="•"/>
      <w:lvlJc w:val="left"/>
      <w:pPr>
        <w:ind w:left="1221" w:hanging="361"/>
      </w:pPr>
      <w:rPr>
        <w:rFonts w:hint="default"/>
        <w:lang w:val="en-GB" w:eastAsia="en-GB" w:bidi="en-GB"/>
      </w:rPr>
    </w:lvl>
    <w:lvl w:ilvl="2" w:tplc="B4581754">
      <w:numFmt w:val="bullet"/>
      <w:lvlText w:val="•"/>
      <w:lvlJc w:val="left"/>
      <w:pPr>
        <w:ind w:left="1822" w:hanging="361"/>
      </w:pPr>
      <w:rPr>
        <w:rFonts w:hint="default"/>
        <w:lang w:val="en-GB" w:eastAsia="en-GB" w:bidi="en-GB"/>
      </w:rPr>
    </w:lvl>
    <w:lvl w:ilvl="3" w:tplc="4C6414D8">
      <w:numFmt w:val="bullet"/>
      <w:lvlText w:val="•"/>
      <w:lvlJc w:val="left"/>
      <w:pPr>
        <w:ind w:left="2423" w:hanging="361"/>
      </w:pPr>
      <w:rPr>
        <w:rFonts w:hint="default"/>
        <w:lang w:val="en-GB" w:eastAsia="en-GB" w:bidi="en-GB"/>
      </w:rPr>
    </w:lvl>
    <w:lvl w:ilvl="4" w:tplc="1D246B1A">
      <w:numFmt w:val="bullet"/>
      <w:lvlText w:val="•"/>
      <w:lvlJc w:val="left"/>
      <w:pPr>
        <w:ind w:left="3024" w:hanging="361"/>
      </w:pPr>
      <w:rPr>
        <w:rFonts w:hint="default"/>
        <w:lang w:val="en-GB" w:eastAsia="en-GB" w:bidi="en-GB"/>
      </w:rPr>
    </w:lvl>
    <w:lvl w:ilvl="5" w:tplc="3A5658CA">
      <w:numFmt w:val="bullet"/>
      <w:lvlText w:val="•"/>
      <w:lvlJc w:val="left"/>
      <w:pPr>
        <w:ind w:left="3625" w:hanging="361"/>
      </w:pPr>
      <w:rPr>
        <w:rFonts w:hint="default"/>
        <w:lang w:val="en-GB" w:eastAsia="en-GB" w:bidi="en-GB"/>
      </w:rPr>
    </w:lvl>
    <w:lvl w:ilvl="6" w:tplc="970E9942">
      <w:numFmt w:val="bullet"/>
      <w:lvlText w:val="•"/>
      <w:lvlJc w:val="left"/>
      <w:pPr>
        <w:ind w:left="4226" w:hanging="361"/>
      </w:pPr>
      <w:rPr>
        <w:rFonts w:hint="default"/>
        <w:lang w:val="en-GB" w:eastAsia="en-GB" w:bidi="en-GB"/>
      </w:rPr>
    </w:lvl>
    <w:lvl w:ilvl="7" w:tplc="FE48D49C">
      <w:numFmt w:val="bullet"/>
      <w:lvlText w:val="•"/>
      <w:lvlJc w:val="left"/>
      <w:pPr>
        <w:ind w:left="4827" w:hanging="361"/>
      </w:pPr>
      <w:rPr>
        <w:rFonts w:hint="default"/>
        <w:lang w:val="en-GB" w:eastAsia="en-GB" w:bidi="en-GB"/>
      </w:rPr>
    </w:lvl>
    <w:lvl w:ilvl="8" w:tplc="05CCA07E">
      <w:numFmt w:val="bullet"/>
      <w:lvlText w:val="•"/>
      <w:lvlJc w:val="left"/>
      <w:pPr>
        <w:ind w:left="5428" w:hanging="361"/>
      </w:pPr>
      <w:rPr>
        <w:rFonts w:hint="default"/>
        <w:lang w:val="en-GB" w:eastAsia="en-GB" w:bidi="en-GB"/>
      </w:rPr>
    </w:lvl>
  </w:abstractNum>
  <w:abstractNum w:abstractNumId="8" w15:restartNumberingAfterBreak="0">
    <w:nsid w:val="5F272F86"/>
    <w:multiLevelType w:val="hybridMultilevel"/>
    <w:tmpl w:val="BFB87E7C"/>
    <w:lvl w:ilvl="0" w:tplc="F7E6CD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2570B"/>
    <w:multiLevelType w:val="hybridMultilevel"/>
    <w:tmpl w:val="196A5F82"/>
    <w:lvl w:ilvl="0" w:tplc="5BF67BC6">
      <w:numFmt w:val="bullet"/>
      <w:lvlText w:val=""/>
      <w:lvlJc w:val="left"/>
      <w:pPr>
        <w:ind w:left="580" w:hanging="360"/>
      </w:pPr>
      <w:rPr>
        <w:rFonts w:ascii="Symbol" w:eastAsia="Symbol" w:hAnsi="Symbol" w:cs="Symbol" w:hint="default"/>
        <w:w w:val="99"/>
        <w:sz w:val="20"/>
        <w:szCs w:val="20"/>
        <w:lang w:val="en-GB" w:eastAsia="en-GB" w:bidi="en-GB"/>
      </w:rPr>
    </w:lvl>
    <w:lvl w:ilvl="1" w:tplc="E7B0C8D6">
      <w:numFmt w:val="bullet"/>
      <w:lvlText w:val="•"/>
      <w:lvlJc w:val="left"/>
      <w:pPr>
        <w:ind w:left="1552" w:hanging="360"/>
      </w:pPr>
      <w:rPr>
        <w:rFonts w:hint="default"/>
        <w:lang w:val="en-GB" w:eastAsia="en-GB" w:bidi="en-GB"/>
      </w:rPr>
    </w:lvl>
    <w:lvl w:ilvl="2" w:tplc="6380A77A">
      <w:numFmt w:val="bullet"/>
      <w:lvlText w:val="•"/>
      <w:lvlJc w:val="left"/>
      <w:pPr>
        <w:ind w:left="2525" w:hanging="360"/>
      </w:pPr>
      <w:rPr>
        <w:rFonts w:hint="default"/>
        <w:lang w:val="en-GB" w:eastAsia="en-GB" w:bidi="en-GB"/>
      </w:rPr>
    </w:lvl>
    <w:lvl w:ilvl="3" w:tplc="8AF2F656">
      <w:numFmt w:val="bullet"/>
      <w:lvlText w:val="•"/>
      <w:lvlJc w:val="left"/>
      <w:pPr>
        <w:ind w:left="3497" w:hanging="360"/>
      </w:pPr>
      <w:rPr>
        <w:rFonts w:hint="default"/>
        <w:lang w:val="en-GB" w:eastAsia="en-GB" w:bidi="en-GB"/>
      </w:rPr>
    </w:lvl>
    <w:lvl w:ilvl="4" w:tplc="FC2A94FE">
      <w:numFmt w:val="bullet"/>
      <w:lvlText w:val="•"/>
      <w:lvlJc w:val="left"/>
      <w:pPr>
        <w:ind w:left="4470" w:hanging="360"/>
      </w:pPr>
      <w:rPr>
        <w:rFonts w:hint="default"/>
        <w:lang w:val="en-GB" w:eastAsia="en-GB" w:bidi="en-GB"/>
      </w:rPr>
    </w:lvl>
    <w:lvl w:ilvl="5" w:tplc="76F8979C">
      <w:numFmt w:val="bullet"/>
      <w:lvlText w:val="•"/>
      <w:lvlJc w:val="left"/>
      <w:pPr>
        <w:ind w:left="5443" w:hanging="360"/>
      </w:pPr>
      <w:rPr>
        <w:rFonts w:hint="default"/>
        <w:lang w:val="en-GB" w:eastAsia="en-GB" w:bidi="en-GB"/>
      </w:rPr>
    </w:lvl>
    <w:lvl w:ilvl="6" w:tplc="AC92FE70">
      <w:numFmt w:val="bullet"/>
      <w:lvlText w:val="•"/>
      <w:lvlJc w:val="left"/>
      <w:pPr>
        <w:ind w:left="6415" w:hanging="360"/>
      </w:pPr>
      <w:rPr>
        <w:rFonts w:hint="default"/>
        <w:lang w:val="en-GB" w:eastAsia="en-GB" w:bidi="en-GB"/>
      </w:rPr>
    </w:lvl>
    <w:lvl w:ilvl="7" w:tplc="C02CD28E">
      <w:numFmt w:val="bullet"/>
      <w:lvlText w:val="•"/>
      <w:lvlJc w:val="left"/>
      <w:pPr>
        <w:ind w:left="7388" w:hanging="360"/>
      </w:pPr>
      <w:rPr>
        <w:rFonts w:hint="default"/>
        <w:lang w:val="en-GB" w:eastAsia="en-GB" w:bidi="en-GB"/>
      </w:rPr>
    </w:lvl>
    <w:lvl w:ilvl="8" w:tplc="354C2948">
      <w:numFmt w:val="bullet"/>
      <w:lvlText w:val="•"/>
      <w:lvlJc w:val="left"/>
      <w:pPr>
        <w:ind w:left="8361" w:hanging="360"/>
      </w:pPr>
      <w:rPr>
        <w:rFonts w:hint="default"/>
        <w:lang w:val="en-GB" w:eastAsia="en-GB" w:bidi="en-GB"/>
      </w:rPr>
    </w:lvl>
  </w:abstractNum>
  <w:abstractNum w:abstractNumId="10" w15:restartNumberingAfterBreak="0">
    <w:nsid w:val="7B512AE8"/>
    <w:multiLevelType w:val="hybridMultilevel"/>
    <w:tmpl w:val="801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30C7D"/>
    <w:multiLevelType w:val="hybridMultilevel"/>
    <w:tmpl w:val="884EA110"/>
    <w:lvl w:ilvl="0" w:tplc="769C9B68">
      <w:start w:val="10"/>
      <w:numFmt w:val="decimal"/>
      <w:lvlText w:val="%1."/>
      <w:lvlJc w:val="left"/>
      <w:pPr>
        <w:ind w:left="940" w:hanging="360"/>
      </w:pPr>
      <w:rPr>
        <w:rFonts w:ascii="Arial" w:eastAsia="Arial" w:hAnsi="Arial" w:cs="Arial" w:hint="default"/>
        <w:b/>
        <w:bCs/>
        <w:spacing w:val="-1"/>
        <w:w w:val="100"/>
        <w:sz w:val="22"/>
        <w:szCs w:val="22"/>
        <w:lang w:val="en-GB" w:eastAsia="en-GB" w:bidi="en-GB"/>
      </w:rPr>
    </w:lvl>
    <w:lvl w:ilvl="1" w:tplc="71B8FB58">
      <w:numFmt w:val="bullet"/>
      <w:lvlText w:val="•"/>
      <w:lvlJc w:val="left"/>
      <w:pPr>
        <w:ind w:left="1876" w:hanging="360"/>
      </w:pPr>
      <w:rPr>
        <w:rFonts w:hint="default"/>
        <w:lang w:val="en-GB" w:eastAsia="en-GB" w:bidi="en-GB"/>
      </w:rPr>
    </w:lvl>
    <w:lvl w:ilvl="2" w:tplc="FB5EF5C2">
      <w:numFmt w:val="bullet"/>
      <w:lvlText w:val="•"/>
      <w:lvlJc w:val="left"/>
      <w:pPr>
        <w:ind w:left="2813" w:hanging="360"/>
      </w:pPr>
      <w:rPr>
        <w:rFonts w:hint="default"/>
        <w:lang w:val="en-GB" w:eastAsia="en-GB" w:bidi="en-GB"/>
      </w:rPr>
    </w:lvl>
    <w:lvl w:ilvl="3" w:tplc="B6DC9E46">
      <w:numFmt w:val="bullet"/>
      <w:lvlText w:val="•"/>
      <w:lvlJc w:val="left"/>
      <w:pPr>
        <w:ind w:left="3749" w:hanging="360"/>
      </w:pPr>
      <w:rPr>
        <w:rFonts w:hint="default"/>
        <w:lang w:val="en-GB" w:eastAsia="en-GB" w:bidi="en-GB"/>
      </w:rPr>
    </w:lvl>
    <w:lvl w:ilvl="4" w:tplc="7C847230">
      <w:numFmt w:val="bullet"/>
      <w:lvlText w:val="•"/>
      <w:lvlJc w:val="left"/>
      <w:pPr>
        <w:ind w:left="4686" w:hanging="360"/>
      </w:pPr>
      <w:rPr>
        <w:rFonts w:hint="default"/>
        <w:lang w:val="en-GB" w:eastAsia="en-GB" w:bidi="en-GB"/>
      </w:rPr>
    </w:lvl>
    <w:lvl w:ilvl="5" w:tplc="0DBC3F3C">
      <w:numFmt w:val="bullet"/>
      <w:lvlText w:val="•"/>
      <w:lvlJc w:val="left"/>
      <w:pPr>
        <w:ind w:left="5623" w:hanging="360"/>
      </w:pPr>
      <w:rPr>
        <w:rFonts w:hint="default"/>
        <w:lang w:val="en-GB" w:eastAsia="en-GB" w:bidi="en-GB"/>
      </w:rPr>
    </w:lvl>
    <w:lvl w:ilvl="6" w:tplc="47D2CF72">
      <w:numFmt w:val="bullet"/>
      <w:lvlText w:val="•"/>
      <w:lvlJc w:val="left"/>
      <w:pPr>
        <w:ind w:left="6559" w:hanging="360"/>
      </w:pPr>
      <w:rPr>
        <w:rFonts w:hint="default"/>
        <w:lang w:val="en-GB" w:eastAsia="en-GB" w:bidi="en-GB"/>
      </w:rPr>
    </w:lvl>
    <w:lvl w:ilvl="7" w:tplc="C1345962">
      <w:numFmt w:val="bullet"/>
      <w:lvlText w:val="•"/>
      <w:lvlJc w:val="left"/>
      <w:pPr>
        <w:ind w:left="7496" w:hanging="360"/>
      </w:pPr>
      <w:rPr>
        <w:rFonts w:hint="default"/>
        <w:lang w:val="en-GB" w:eastAsia="en-GB" w:bidi="en-GB"/>
      </w:rPr>
    </w:lvl>
    <w:lvl w:ilvl="8" w:tplc="9EDE5AF8">
      <w:numFmt w:val="bullet"/>
      <w:lvlText w:val="•"/>
      <w:lvlJc w:val="left"/>
      <w:pPr>
        <w:ind w:left="8433" w:hanging="360"/>
      </w:pPr>
      <w:rPr>
        <w:rFonts w:hint="default"/>
        <w:lang w:val="en-GB" w:eastAsia="en-GB" w:bidi="en-GB"/>
      </w:rPr>
    </w:lvl>
  </w:abstractNum>
  <w:num w:numId="1" w16cid:durableId="1351641604">
    <w:abstractNumId w:val="7"/>
  </w:num>
  <w:num w:numId="2" w16cid:durableId="777914033">
    <w:abstractNumId w:val="5"/>
  </w:num>
  <w:num w:numId="3" w16cid:durableId="393817124">
    <w:abstractNumId w:val="0"/>
  </w:num>
  <w:num w:numId="4" w16cid:durableId="410930553">
    <w:abstractNumId w:val="9"/>
  </w:num>
  <w:num w:numId="5" w16cid:durableId="1213615767">
    <w:abstractNumId w:val="11"/>
  </w:num>
  <w:num w:numId="6" w16cid:durableId="900022531">
    <w:abstractNumId w:val="4"/>
  </w:num>
  <w:num w:numId="7" w16cid:durableId="729156360">
    <w:abstractNumId w:val="2"/>
  </w:num>
  <w:num w:numId="8" w16cid:durableId="780153559">
    <w:abstractNumId w:val="1"/>
  </w:num>
  <w:num w:numId="9" w16cid:durableId="1669400079">
    <w:abstractNumId w:val="10"/>
  </w:num>
  <w:num w:numId="10" w16cid:durableId="138155641">
    <w:abstractNumId w:val="3"/>
  </w:num>
  <w:num w:numId="11" w16cid:durableId="1810245548">
    <w:abstractNumId w:val="8"/>
  </w:num>
  <w:num w:numId="12" w16cid:durableId="19192441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5"/>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840A5"/>
    <w:rsid w:val="0001140C"/>
    <w:rsid w:val="0005693E"/>
    <w:rsid w:val="000C0909"/>
    <w:rsid w:val="00164505"/>
    <w:rsid w:val="002950B5"/>
    <w:rsid w:val="003528EF"/>
    <w:rsid w:val="003D0D29"/>
    <w:rsid w:val="00413B8B"/>
    <w:rsid w:val="004763B7"/>
    <w:rsid w:val="004D3FE7"/>
    <w:rsid w:val="005302EA"/>
    <w:rsid w:val="005F262D"/>
    <w:rsid w:val="00634C82"/>
    <w:rsid w:val="00655C6E"/>
    <w:rsid w:val="007C13D3"/>
    <w:rsid w:val="007F346B"/>
    <w:rsid w:val="00837F7C"/>
    <w:rsid w:val="008463A3"/>
    <w:rsid w:val="0086694C"/>
    <w:rsid w:val="00870690"/>
    <w:rsid w:val="00871377"/>
    <w:rsid w:val="00932AEA"/>
    <w:rsid w:val="009635B3"/>
    <w:rsid w:val="009840A5"/>
    <w:rsid w:val="00985D38"/>
    <w:rsid w:val="00A8104E"/>
    <w:rsid w:val="00A85552"/>
    <w:rsid w:val="00C17420"/>
    <w:rsid w:val="00C23F3A"/>
    <w:rsid w:val="00C4139F"/>
    <w:rsid w:val="00C51495"/>
    <w:rsid w:val="00DF780F"/>
    <w:rsid w:val="00E15171"/>
    <w:rsid w:val="00E72DD0"/>
    <w:rsid w:val="00EA1322"/>
    <w:rsid w:val="00EE0E07"/>
    <w:rsid w:val="00EE7F59"/>
    <w:rsid w:val="00F36894"/>
    <w:rsid w:val="00F4698F"/>
    <w:rsid w:val="00FC43CF"/>
    <w:rsid w:val="00FE383A"/>
    <w:rsid w:val="07244380"/>
    <w:rsid w:val="093B9A82"/>
    <w:rsid w:val="1DEAD6DB"/>
    <w:rsid w:val="219B2186"/>
    <w:rsid w:val="3481F7F1"/>
    <w:rsid w:val="422AD58B"/>
    <w:rsid w:val="46F2C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36DCFD0E"/>
  <w15:docId w15:val="{8C570881-A930-4D5E-9C80-93A3749F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89"/>
      <w:ind w:left="3021" w:right="952" w:hanging="791"/>
      <w:outlineLvl w:val="0"/>
    </w:pPr>
    <w:rPr>
      <w:b/>
      <w:bCs/>
      <w:sz w:val="32"/>
      <w:szCs w:val="32"/>
    </w:rPr>
  </w:style>
  <w:style w:type="paragraph" w:styleId="Heading2">
    <w:name w:val="heading 2"/>
    <w:basedOn w:val="Normal"/>
    <w:uiPriority w:val="1"/>
    <w:qFormat/>
    <w:pPr>
      <w:ind w:left="940" w:hanging="360"/>
      <w:outlineLvl w:val="1"/>
    </w:pPr>
    <w:rPr>
      <w:b/>
      <w:bCs/>
    </w:rPr>
  </w:style>
  <w:style w:type="paragraph" w:styleId="Heading3">
    <w:name w:val="heading 3"/>
    <w:basedOn w:val="Normal"/>
    <w:uiPriority w:val="1"/>
    <w:qFormat/>
    <w:pPr>
      <w:ind w:left="2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spacing w:line="244" w:lineRule="exact"/>
      <w:ind w:left="940" w:hanging="360"/>
    </w:pPr>
  </w:style>
  <w:style w:type="paragraph" w:customStyle="1" w:styleId="TableParagraph">
    <w:name w:val="Table Paragraph"/>
    <w:basedOn w:val="Normal"/>
    <w:uiPriority w:val="1"/>
    <w:qFormat/>
    <w:pPr>
      <w:ind w:left="108"/>
    </w:pPr>
  </w:style>
  <w:style w:type="character" w:styleId="Hyperlink">
    <w:name w:val="Hyperlink"/>
    <w:basedOn w:val="DefaultParagraphFont"/>
    <w:uiPriority w:val="99"/>
    <w:unhideWhenUsed/>
    <w:rsid w:val="00871377"/>
    <w:rPr>
      <w:color w:val="0000FF" w:themeColor="hyperlink"/>
      <w:u w:val="single"/>
    </w:rPr>
  </w:style>
  <w:style w:type="character" w:styleId="UnresolvedMention">
    <w:name w:val="Unresolved Mention"/>
    <w:basedOn w:val="DefaultParagraphFont"/>
    <w:uiPriority w:val="99"/>
    <w:semiHidden/>
    <w:unhideWhenUsed/>
    <w:rsid w:val="00871377"/>
    <w:rPr>
      <w:color w:val="808080"/>
      <w:shd w:val="clear" w:color="auto" w:fill="E6E6E6"/>
    </w:rPr>
  </w:style>
  <w:style w:type="paragraph" w:styleId="Header">
    <w:name w:val="header"/>
    <w:basedOn w:val="Normal"/>
    <w:link w:val="HeaderChar"/>
    <w:uiPriority w:val="99"/>
    <w:unhideWhenUsed/>
    <w:rsid w:val="00870690"/>
    <w:pPr>
      <w:tabs>
        <w:tab w:val="center" w:pos="4513"/>
        <w:tab w:val="right" w:pos="9026"/>
      </w:tabs>
    </w:pPr>
  </w:style>
  <w:style w:type="character" w:customStyle="1" w:styleId="HeaderChar">
    <w:name w:val="Header Char"/>
    <w:basedOn w:val="DefaultParagraphFont"/>
    <w:link w:val="Header"/>
    <w:uiPriority w:val="99"/>
    <w:rsid w:val="00870690"/>
    <w:rPr>
      <w:rFonts w:ascii="Arial" w:eastAsia="Arial" w:hAnsi="Arial" w:cs="Arial"/>
      <w:lang w:val="en-GB" w:eastAsia="en-GB" w:bidi="en-GB"/>
    </w:rPr>
  </w:style>
  <w:style w:type="paragraph" w:styleId="Footer">
    <w:name w:val="footer"/>
    <w:basedOn w:val="Normal"/>
    <w:link w:val="FooterChar"/>
    <w:uiPriority w:val="99"/>
    <w:unhideWhenUsed/>
    <w:rsid w:val="00870690"/>
    <w:pPr>
      <w:tabs>
        <w:tab w:val="center" w:pos="4513"/>
        <w:tab w:val="right" w:pos="9026"/>
      </w:tabs>
    </w:pPr>
  </w:style>
  <w:style w:type="character" w:customStyle="1" w:styleId="FooterChar">
    <w:name w:val="Footer Char"/>
    <w:basedOn w:val="DefaultParagraphFont"/>
    <w:link w:val="Footer"/>
    <w:uiPriority w:val="99"/>
    <w:rsid w:val="00870690"/>
    <w:rPr>
      <w:rFonts w:ascii="Arial" w:eastAsia="Arial" w:hAnsi="Arial" w:cs="Arial"/>
      <w:lang w:val="en-GB" w:eastAsia="en-GB" w:bidi="en-GB"/>
    </w:rPr>
  </w:style>
  <w:style w:type="character" w:styleId="Strong">
    <w:name w:val="Strong"/>
    <w:basedOn w:val="DefaultParagraphFont"/>
    <w:uiPriority w:val="22"/>
    <w:qFormat/>
    <w:rsid w:val="005302EA"/>
    <w:rPr>
      <w:b/>
      <w:bCs/>
    </w:rPr>
  </w:style>
  <w:style w:type="paragraph" w:styleId="NormalWeb">
    <w:name w:val="Normal (Web)"/>
    <w:basedOn w:val="Normal"/>
    <w:uiPriority w:val="99"/>
    <w:semiHidden/>
    <w:unhideWhenUsed/>
    <w:rsid w:val="005302EA"/>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paragraph" w:styleId="BalloonText">
    <w:name w:val="Balloon Text"/>
    <w:basedOn w:val="Normal"/>
    <w:link w:val="BalloonTextChar"/>
    <w:uiPriority w:val="99"/>
    <w:semiHidden/>
    <w:unhideWhenUsed/>
    <w:rsid w:val="00E72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DD0"/>
    <w:rPr>
      <w:rFonts w:ascii="Segoe UI" w:eastAsia="Arial" w:hAnsi="Segoe UI" w:cs="Segoe UI"/>
      <w:sz w:val="18"/>
      <w:szCs w:val="18"/>
      <w:lang w:val="en-GB" w:eastAsia="en-GB" w:bidi="en-GB"/>
    </w:rPr>
  </w:style>
  <w:style w:type="table" w:styleId="TableGrid">
    <w:name w:val="Table Grid"/>
    <w:basedOn w:val="TableNormal"/>
    <w:uiPriority w:val="39"/>
    <w:rsid w:val="00866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val="en-GB" w:eastAsia="en-GB" w:bidi="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83113">
      <w:bodyDiv w:val="1"/>
      <w:marLeft w:val="0"/>
      <w:marRight w:val="0"/>
      <w:marTop w:val="0"/>
      <w:marBottom w:val="0"/>
      <w:divBdr>
        <w:top w:val="none" w:sz="0" w:space="0" w:color="auto"/>
        <w:left w:val="none" w:sz="0" w:space="0" w:color="auto"/>
        <w:bottom w:val="none" w:sz="0" w:space="0" w:color="auto"/>
        <w:right w:val="none" w:sz="0" w:space="0" w:color="auto"/>
      </w:divBdr>
    </w:div>
    <w:div w:id="2029213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ocal.gov.uk/documents/10180/5854661/Making%2BSafeguarding%2BPersonal%2B-%2BGuide%2B2014/4213d016-2732-40d4-bbc0-d0d8639ef0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419595/Working_Together_to_Safeguard_Childr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419595/Working_Toge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9F0B0D8FEC64981AE30C67A3B419C" ma:contentTypeVersion="11" ma:contentTypeDescription="Create a new document." ma:contentTypeScope="" ma:versionID="2fac9b11db93e8f05c8bfe2aea577e5a">
  <xsd:schema xmlns:xsd="http://www.w3.org/2001/XMLSchema" xmlns:xs="http://www.w3.org/2001/XMLSchema" xmlns:p="http://schemas.microsoft.com/office/2006/metadata/properties" xmlns:ns3="fff50814-b85c-4f2f-a626-e1c893dbe8d0" xmlns:ns4="9c342fd6-b9b3-4459-91a7-1e5eb4fd53fa" targetNamespace="http://schemas.microsoft.com/office/2006/metadata/properties" ma:root="true" ma:fieldsID="1cf25173438e4c4a2bec019751188956" ns3:_="" ns4:_="">
    <xsd:import namespace="fff50814-b85c-4f2f-a626-e1c893dbe8d0"/>
    <xsd:import namespace="9c342fd6-b9b3-4459-91a7-1e5eb4fd53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50814-b85c-4f2f-a626-e1c893dbe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342fd6-b9b3-4459-91a7-1e5eb4fd53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3BCE3-E8AB-4C7D-AAAC-5740423A2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50814-b85c-4f2f-a626-e1c893dbe8d0"/>
    <ds:schemaRef ds:uri="9c342fd6-b9b3-4459-91a7-1e5eb4fd5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10F22-CF7B-4926-A8AE-6C1A967B7F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EA87F5-D94D-40C0-B5F0-E25070E7E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5484</Words>
  <Characters>31261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Taggart</dc:creator>
  <cp:lastModifiedBy>Lucy Jane Budge</cp:lastModifiedBy>
  <cp:revision>3</cp:revision>
  <cp:lastPrinted>2018-03-12T15:25:00Z</cp:lastPrinted>
  <dcterms:created xsi:type="dcterms:W3CDTF">2022-06-08T14:35:00Z</dcterms:created>
  <dcterms:modified xsi:type="dcterms:W3CDTF">2022-06-22T11:00:00Z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2016-05-11T00:00:00Z</vt:filetime>
  </property>
  <property fmtid="{D5CDD505-2E9C-101B-9397-08002B2CF9AE}" pid="3" name="Creator">
    <vt:lpwstr>Microsoft® Word 2010</vt:lpwstr>
  </property>
  <property fmtid="{D5CDD505-2E9C-101B-9397-08002B2CF9AE}" pid="4" name="LastSaved">
    <vt:filetime>2018-02-19T00:00:00Z</vt:filetime>
  </property>
  <property fmtid="{D5CDD505-2E9C-101B-9397-08002B2CF9AE}" pid="5" name="ContentTypeId">
    <vt:lpwstr>0x01010071D9F0B0D8FEC64981AE30C67A3B419C</vt:lpwstr>
  </property>
</Properties>
</file>